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auto"/>
        <w:rPr>
          <w:rFonts w:hint="default" w:asciiTheme="minorEastAsia" w:hAnsiTheme="minorEastAsia" w:eastAsiaTheme="minorEastAsia"/>
          <w:sz w:val="26"/>
        </w:rPr>
      </w:pPr>
      <w:r>
        <w:rPr>
          <w:rFonts w:hint="eastAsia" w:asciiTheme="minorEastAsia" w:hAnsiTheme="minorEastAsia" w:eastAsiaTheme="minorEastAsia"/>
          <w:sz w:val="26"/>
        </w:rPr>
        <w:t>令和</w:t>
      </w:r>
      <w:r>
        <w:rPr>
          <w:rFonts w:hint="default" w:asciiTheme="minorEastAsia" w:hAnsiTheme="minorEastAsia" w:eastAsiaTheme="minorEastAsia"/>
          <w:sz w:val="26"/>
        </w:rPr>
        <w:t>7</w:t>
      </w:r>
      <w:r>
        <w:rPr>
          <w:rFonts w:hint="eastAsia" w:asciiTheme="minorEastAsia" w:hAnsiTheme="minorEastAsia" w:eastAsiaTheme="minorEastAsia"/>
          <w:sz w:val="26"/>
        </w:rPr>
        <w:t>年度</w:t>
      </w:r>
      <w:r>
        <w:rPr>
          <w:rFonts w:hint="default" w:asciiTheme="minorEastAsia" w:hAnsiTheme="minorEastAsia" w:eastAsiaTheme="minorEastAsia"/>
          <w:sz w:val="26"/>
        </w:rPr>
        <w:t>_</w:t>
      </w:r>
      <w:r>
        <w:rPr>
          <w:rFonts w:hint="eastAsia" w:asciiTheme="minorEastAsia" w:hAnsiTheme="minorEastAsia" w:eastAsiaTheme="minorEastAsia"/>
          <w:sz w:val="26"/>
        </w:rPr>
        <w:t>更新研修事前課題</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【連絡事項】</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更新研修の２日間の演習は事前課題をもとにグループディスカッションを行いますのでしっかりと記入をして研修に参加してください。</w:t>
      </w:r>
    </w:p>
    <w:p>
      <w:pPr>
        <w:pStyle w:val="0"/>
        <w:spacing w:line="440" w:lineRule="auto"/>
        <w:jc w:val="center"/>
        <w:rPr>
          <w:rFonts w:hint="default" w:asciiTheme="minorEastAsia" w:hAnsiTheme="minorEastAsia" w:eastAsiaTheme="minorEastAsia"/>
          <w:b w:val="1"/>
          <w:sz w:val="26"/>
        </w:rPr>
      </w:pPr>
    </w:p>
    <w:p>
      <w:pPr>
        <w:pStyle w:val="0"/>
        <w:spacing w:line="440" w:lineRule="auto"/>
        <w:jc w:val="center"/>
        <w:rPr>
          <w:rFonts w:hint="default" w:asciiTheme="minorEastAsia" w:hAnsiTheme="minorEastAsia" w:eastAsiaTheme="minorEastAsia"/>
          <w:b w:val="1"/>
          <w:sz w:val="21"/>
        </w:rPr>
      </w:pPr>
      <w:r>
        <w:rPr>
          <w:rFonts w:hint="default" w:asciiTheme="minorEastAsia" w:hAnsiTheme="minorEastAsia" w:eastAsiaTheme="minorEastAsia"/>
          <w:b w:val="1"/>
          <w:sz w:val="26"/>
        </w:rPr>
        <w:t>【</w:t>
      </w:r>
      <w:r>
        <w:rPr>
          <w:rFonts w:hint="eastAsia" w:asciiTheme="minorEastAsia" w:hAnsiTheme="minorEastAsia" w:eastAsiaTheme="minorEastAsia"/>
          <w:b w:val="1"/>
          <w:sz w:val="26"/>
        </w:rPr>
        <w:t>自己紹介シート】</w:t>
      </w:r>
    </w:p>
    <w:p>
      <w:pPr>
        <w:pStyle w:val="0"/>
        <w:spacing w:line="440" w:lineRule="auto"/>
        <w:rPr>
          <w:rFonts w:hint="default" w:asciiTheme="minorEastAsia" w:hAnsiTheme="minorEastAsia" w:eastAsiaTheme="minorEastAsia"/>
          <w:sz w:val="21"/>
        </w:rPr>
      </w:pPr>
      <w:r>
        <w:rPr>
          <w:rFonts w:hint="eastAsia" w:asciiTheme="minorEastAsia" w:hAnsiTheme="minorEastAsia" w:eastAsiaTheme="minorEastAsia"/>
          <w:sz w:val="21"/>
        </w:rPr>
        <w:t>グループで自己紹介の際に使用します。</w:t>
      </w:r>
    </w:p>
    <w:tbl>
      <w:tblPr>
        <w:tblStyle w:val="71"/>
        <w:tblW w:w="9776" w:type="dxa"/>
        <w:tblInd w:w="137"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198"/>
        <w:gridCol w:w="6578"/>
      </w:tblGrid>
      <w:tr>
        <w:trPr>
          <w:trHeight w:val="758" w:hRule="atLeast"/>
        </w:trPr>
        <w:tc>
          <w:tcPr>
            <w:tcW w:w="3198" w:type="dxa"/>
            <w:shd w:val="clear" w:color="auto" w:themeFill="background2" w:themeFillTint="FF" w:themeFillShade="FF"/>
            <w:vAlign w:val="center"/>
          </w:tcPr>
          <w:p>
            <w:pPr>
              <w:pStyle w:val="0"/>
              <w:spacing w:line="440" w:lineRule="auto"/>
              <w:rPr>
                <w:rFonts w:hint="default" w:asciiTheme="minorEastAsia" w:hAnsiTheme="minorEastAsia" w:eastAsiaTheme="minorEastAsia"/>
              </w:rPr>
            </w:pPr>
            <w:r>
              <w:rPr>
                <w:rFonts w:hint="eastAsia" w:asciiTheme="minorEastAsia" w:hAnsiTheme="minorEastAsia" w:eastAsiaTheme="minorEastAsia"/>
              </w:rPr>
              <w:t>受講番号・氏名</w:t>
            </w:r>
          </w:p>
        </w:tc>
        <w:tc>
          <w:tcPr>
            <w:tcW w:w="6578" w:type="dxa"/>
            <w:vAlign w:val="top"/>
          </w:tcPr>
          <w:p>
            <w:pPr>
              <w:pStyle w:val="0"/>
              <w:jc w:val="left"/>
              <w:rPr>
                <w:rFonts w:hint="default" w:asciiTheme="minorEastAsia" w:hAnsiTheme="minorEastAsia" w:eastAsiaTheme="minorEastAsia"/>
                <w:sz w:val="28"/>
              </w:rPr>
            </w:pPr>
          </w:p>
        </w:tc>
      </w:tr>
      <w:tr>
        <w:trPr>
          <w:trHeight w:val="699" w:hRule="atLeast"/>
        </w:trPr>
        <w:tc>
          <w:tcPr>
            <w:tcW w:w="3198" w:type="dxa"/>
            <w:shd w:val="clear" w:color="auto" w:themeFill="background2" w:themeFillTint="FF" w:themeFillShade="FF"/>
            <w:vAlign w:val="center"/>
          </w:tcPr>
          <w:p>
            <w:pPr>
              <w:pStyle w:val="0"/>
              <w:spacing w:line="440" w:lineRule="auto"/>
              <w:rPr>
                <w:rFonts w:hint="default" w:asciiTheme="minorEastAsia" w:hAnsiTheme="minorEastAsia" w:eastAsiaTheme="minorEastAsia"/>
              </w:rPr>
            </w:pPr>
            <w:r>
              <w:rPr>
                <w:rFonts w:hint="eastAsia" w:asciiTheme="minorEastAsia" w:hAnsiTheme="minorEastAsia" w:eastAsiaTheme="minorEastAsia"/>
              </w:rPr>
              <w:t>現在の市町村と出身地</w:t>
            </w:r>
          </w:p>
        </w:tc>
        <w:tc>
          <w:tcPr>
            <w:tcW w:w="6578"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bl>
    <w:p>
      <w:pPr>
        <w:pStyle w:val="0"/>
        <w:rPr>
          <w:rFonts w:hint="default" w:asciiTheme="minorEastAsia" w:hAnsiTheme="minorEastAsia" w:eastAsiaTheme="minorEastAsia"/>
          <w:sz w:val="22"/>
        </w:rPr>
      </w:pPr>
    </w:p>
    <w:tbl>
      <w:tblPr>
        <w:tblStyle w:val="71"/>
        <w:tblW w:w="9776" w:type="dxa"/>
        <w:tblInd w:w="137"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198"/>
        <w:gridCol w:w="6578"/>
      </w:tblGrid>
      <w:tr>
        <w:trPr/>
        <w:tc>
          <w:tcPr>
            <w:tcW w:w="3198" w:type="dxa"/>
            <w:shd w:val="clear" w:color="auto" w:themeFill="background2" w:themeFillTint="FF" w:themeFillShade="FF"/>
            <w:vAlign w:val="center"/>
          </w:tcPr>
          <w:p>
            <w:pPr>
              <w:pStyle w:val="0"/>
              <w:spacing w:line="440" w:lineRule="auto"/>
              <w:rPr>
                <w:rFonts w:hint="default" w:asciiTheme="minorEastAsia" w:hAnsiTheme="minorEastAsia" w:eastAsiaTheme="minorEastAsia"/>
              </w:rPr>
            </w:pPr>
            <w:r>
              <w:rPr>
                <w:rFonts w:hint="eastAsia" w:asciiTheme="minorEastAsia" w:hAnsiTheme="minorEastAsia" w:eastAsiaTheme="minorEastAsia"/>
              </w:rPr>
              <w:t>趣味やマイブーム</w:t>
            </w:r>
          </w:p>
        </w:tc>
        <w:tc>
          <w:tcPr>
            <w:tcW w:w="6578"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r>
        <w:trPr/>
        <w:tc>
          <w:tcPr>
            <w:tcW w:w="3198" w:type="dxa"/>
            <w:shd w:val="clear" w:color="auto" w:themeFill="background2" w:themeFillTint="FF" w:themeFillShade="FF"/>
            <w:vAlign w:val="center"/>
          </w:tcPr>
          <w:p>
            <w:pPr>
              <w:pStyle w:val="0"/>
              <w:spacing w:line="440" w:lineRule="auto"/>
              <w:rPr>
                <w:rFonts w:hint="default" w:asciiTheme="minorEastAsia" w:hAnsiTheme="minorEastAsia" w:eastAsiaTheme="minorEastAsia"/>
              </w:rPr>
            </w:pPr>
            <w:r>
              <w:rPr>
                <w:rFonts w:hint="eastAsia" w:asciiTheme="minorEastAsia" w:hAnsiTheme="minorEastAsia" w:eastAsiaTheme="minorEastAsia"/>
              </w:rPr>
              <w:t>最近の関心ごと</w:t>
            </w:r>
          </w:p>
        </w:tc>
        <w:tc>
          <w:tcPr>
            <w:tcW w:w="6578"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w:t>現在組織に所属している方は以下の項目の記入をお願いします。</w:t>
      </w:r>
    </w:p>
    <w:tbl>
      <w:tblPr>
        <w:tblStyle w:val="72"/>
        <w:tblW w:w="9776" w:type="dxa"/>
        <w:tblInd w:w="137"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189"/>
        <w:gridCol w:w="6587"/>
      </w:tblGrid>
      <w:tr>
        <w:trPr>
          <w:trHeight w:val="964" w:hRule="atLeast"/>
        </w:trPr>
        <w:tc>
          <w:tcPr>
            <w:tcW w:w="3189" w:type="dxa"/>
            <w:shd w:val="clear" w:color="auto" w:themeFill="background2" w:themeFillTint="FF" w:themeFillShade="FF"/>
            <w:vAlign w:val="center"/>
          </w:tcPr>
          <w:p>
            <w:pPr>
              <w:pStyle w:val="0"/>
              <w:spacing w:line="276" w:lineRule="auto"/>
              <w:rPr>
                <w:rFonts w:hint="default" w:asciiTheme="minorEastAsia" w:hAnsiTheme="minorEastAsia" w:eastAsiaTheme="minorEastAsia"/>
              </w:rPr>
            </w:pPr>
            <w:r>
              <w:rPr>
                <w:rFonts w:hint="default" w:asciiTheme="minorEastAsia" w:hAnsiTheme="minorEastAsia" w:eastAsiaTheme="minorEastAsia"/>
              </w:rPr>
              <w:t>所属する組織の概要</w:t>
            </w:r>
          </w:p>
          <w:p>
            <w:pPr>
              <w:pStyle w:val="0"/>
              <w:spacing w:line="280" w:lineRule="auto"/>
              <w:rPr>
                <w:rFonts w:hint="default" w:asciiTheme="minorEastAsia" w:hAnsiTheme="minorEastAsia" w:eastAsiaTheme="minorEastAsia"/>
                <w:sz w:val="26"/>
              </w:rPr>
            </w:pPr>
            <w:r>
              <w:rPr>
                <w:rFonts w:hint="default" w:asciiTheme="minorEastAsia" w:hAnsiTheme="minorEastAsia" w:eastAsiaTheme="minorEastAsia"/>
                <w:sz w:val="18"/>
              </w:rPr>
              <w:t>（理念や規模や組織の取り組む事業等を記入）</w:t>
            </w:r>
          </w:p>
        </w:tc>
        <w:tc>
          <w:tcPr>
            <w:tcW w:w="6587"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804" w:hRule="atLeast"/>
        </w:trPr>
        <w:tc>
          <w:tcPr>
            <w:tcW w:w="3189" w:type="dxa"/>
            <w:shd w:val="clear" w:color="auto" w:themeFill="background2" w:themeFillTint="FF" w:themeFillShade="FF"/>
            <w:vAlign w:val="center"/>
          </w:tcPr>
          <w:p>
            <w:pPr>
              <w:pStyle w:val="0"/>
              <w:spacing w:line="276" w:lineRule="auto"/>
              <w:rPr>
                <w:rFonts w:hint="default" w:asciiTheme="minorEastAsia" w:hAnsiTheme="minorEastAsia" w:eastAsiaTheme="minorEastAsia"/>
                <w:sz w:val="26"/>
              </w:rPr>
            </w:pPr>
            <w:r>
              <w:rPr>
                <w:rFonts w:hint="default" w:asciiTheme="minorEastAsia" w:hAnsiTheme="minorEastAsia" w:eastAsiaTheme="minorEastAsia"/>
              </w:rPr>
              <w:t>所属する事業所のサービス（支援）の種類</w:t>
            </w:r>
          </w:p>
        </w:tc>
        <w:tc>
          <w:tcPr>
            <w:tcW w:w="6587" w:type="dxa"/>
            <w:vAlign w:val="top"/>
          </w:tcPr>
          <w:p>
            <w:pPr>
              <w:pStyle w:val="0"/>
              <w:rPr>
                <w:rFonts w:hint="default" w:asciiTheme="minorEastAsia" w:hAnsiTheme="minorEastAsia" w:eastAsiaTheme="minorEastAsia"/>
              </w:rPr>
            </w:pPr>
          </w:p>
        </w:tc>
      </w:tr>
      <w:tr>
        <w:trPr>
          <w:trHeight w:val="689" w:hRule="atLeast"/>
        </w:trPr>
        <w:tc>
          <w:tcPr>
            <w:tcW w:w="3189" w:type="dxa"/>
            <w:shd w:val="clear" w:color="auto" w:themeFill="background2" w:themeFillTint="FF" w:themeFillShade="FF"/>
            <w:vAlign w:val="center"/>
          </w:tcPr>
          <w:p>
            <w:pPr>
              <w:pStyle w:val="0"/>
              <w:spacing w:line="440" w:lineRule="auto"/>
              <w:rPr>
                <w:rFonts w:hint="default" w:asciiTheme="minorEastAsia" w:hAnsiTheme="minorEastAsia" w:eastAsiaTheme="minorEastAsia"/>
                <w:sz w:val="26"/>
              </w:rPr>
            </w:pPr>
            <w:r>
              <w:rPr>
                <w:rFonts w:hint="default" w:asciiTheme="minorEastAsia" w:hAnsiTheme="minorEastAsia" w:eastAsiaTheme="minorEastAsia"/>
              </w:rPr>
              <w:t>事業所名</w:t>
            </w:r>
          </w:p>
        </w:tc>
        <w:tc>
          <w:tcPr>
            <w:tcW w:w="6587" w:type="dxa"/>
            <w:vAlign w:val="top"/>
          </w:tcPr>
          <w:p>
            <w:pPr>
              <w:pStyle w:val="0"/>
              <w:rPr>
                <w:rFonts w:hint="default" w:asciiTheme="minorEastAsia" w:hAnsiTheme="minorEastAsia" w:eastAsiaTheme="minorEastAsia"/>
              </w:rPr>
            </w:pPr>
          </w:p>
        </w:tc>
      </w:tr>
      <w:tr>
        <w:trPr>
          <w:trHeight w:val="699" w:hRule="atLeast"/>
        </w:trPr>
        <w:tc>
          <w:tcPr>
            <w:tcW w:w="3189" w:type="dxa"/>
            <w:shd w:val="clear" w:color="auto" w:themeFill="background2" w:themeFillTint="FF" w:themeFillShade="FF"/>
            <w:vAlign w:val="center"/>
          </w:tcPr>
          <w:p>
            <w:pPr>
              <w:pStyle w:val="0"/>
              <w:spacing w:line="440" w:lineRule="auto"/>
              <w:rPr>
                <w:rFonts w:hint="default" w:asciiTheme="minorEastAsia" w:hAnsiTheme="minorEastAsia" w:eastAsiaTheme="minorEastAsia"/>
                <w:sz w:val="26"/>
              </w:rPr>
            </w:pPr>
            <w:r>
              <w:rPr>
                <w:rFonts w:hint="default" w:asciiTheme="minorEastAsia" w:hAnsiTheme="minorEastAsia" w:eastAsiaTheme="minorEastAsia"/>
              </w:rPr>
              <w:t>現在の職種</w:t>
            </w:r>
          </w:p>
        </w:tc>
        <w:tc>
          <w:tcPr>
            <w:tcW w:w="6587" w:type="dxa"/>
            <w:vAlign w:val="top"/>
          </w:tcPr>
          <w:p>
            <w:pPr>
              <w:pStyle w:val="0"/>
              <w:rPr>
                <w:rFonts w:hint="default" w:asciiTheme="minorEastAsia" w:hAnsiTheme="minorEastAsia" w:eastAsiaTheme="minorEastAsia"/>
              </w:rPr>
            </w:pPr>
          </w:p>
        </w:tc>
      </w:tr>
    </w:tbl>
    <w:p>
      <w:pPr>
        <w:pStyle w:val="0"/>
        <w:spacing w:line="440" w:lineRule="auto"/>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spacing w:line="360" w:lineRule="auto"/>
        <w:jc w:val="center"/>
        <w:rPr>
          <w:rFonts w:hint="default" w:asciiTheme="minorEastAsia" w:hAnsiTheme="minorEastAsia" w:eastAsiaTheme="minorEastAsia"/>
          <w:b w:val="1"/>
          <w:sz w:val="22"/>
        </w:rPr>
      </w:pPr>
      <w:r>
        <w:rPr>
          <w:rFonts w:hint="default" w:asciiTheme="minorEastAsia" w:hAnsiTheme="minorEastAsia" w:eastAsiaTheme="minorEastAsia"/>
          <w:b w:val="1"/>
          <w:sz w:val="26"/>
        </w:rPr>
        <w:t>【事前課題１】サービス（支援）提供事業所としての自己検証（振り返りシート）</w:t>
      </w:r>
    </w:p>
    <w:p>
      <w:pPr>
        <w:pStyle w:val="0"/>
        <w:rPr>
          <w:rFonts w:hint="default" w:asciiTheme="minorEastAsia" w:hAnsiTheme="minorEastAsia" w:eastAsiaTheme="minorEastAsia"/>
          <w:sz w:val="20"/>
          <w:u w:val="single" w:color="auto"/>
        </w:rPr>
      </w:pPr>
      <w:r>
        <w:rPr>
          <w:rFonts w:hint="default" w:asciiTheme="minorEastAsia" w:hAnsiTheme="minorEastAsia" w:eastAsiaTheme="minorEastAsia"/>
          <w:sz w:val="20"/>
          <w:u w:val="single" w:color="auto"/>
        </w:rPr>
        <w:t>注）現在サービス管理責任者等に従事していない方は現在従事している事業所のサービス管理責任者等に聞き取りを実施し記載してください。</w:t>
      </w:r>
    </w:p>
    <w:p>
      <w:pPr>
        <w:pStyle w:val="0"/>
        <w:rPr>
          <w:rFonts w:hint="default" w:asciiTheme="minorEastAsia" w:hAnsiTheme="minorEastAsia" w:eastAsiaTheme="minorEastAsia"/>
          <w:sz w:val="22"/>
        </w:rPr>
      </w:pPr>
    </w:p>
    <w:p>
      <w:pPr>
        <w:pStyle w:val="0"/>
        <w:spacing w:line="360" w:lineRule="auto"/>
        <w:rPr>
          <w:rFonts w:hint="default" w:asciiTheme="minorEastAsia" w:hAnsiTheme="minorEastAsia" w:eastAsiaTheme="minorEastAsia"/>
          <w:sz w:val="22"/>
        </w:rPr>
      </w:pPr>
      <w:r>
        <w:rPr>
          <w:rFonts w:hint="default" w:asciiTheme="minorEastAsia" w:hAnsiTheme="minorEastAsia" w:eastAsiaTheme="minorEastAsia"/>
          <w:sz w:val="22"/>
        </w:rPr>
        <w:t>以下の事項について、現時点から一年以内の事業所での取組を振り返り記載してください。</w:t>
      </w:r>
    </w:p>
    <w:tbl>
      <w:tblPr>
        <w:tblStyle w:val="44"/>
        <w:tblW w:w="9776" w:type="dxa"/>
        <w:tblInd w:w="137" w:type="dxa"/>
        <w:tblLayout w:type="fixed"/>
        <w:tblLook w:firstRow="1" w:lastRow="0" w:firstColumn="1" w:lastColumn="0" w:noHBand="0" w:noVBand="1" w:val="04A0"/>
      </w:tblPr>
      <w:tblGrid>
        <w:gridCol w:w="9776"/>
      </w:tblGrid>
      <w:tr>
        <w:trPr>
          <w:trHeight w:val="509" w:hRule="atLeast"/>
        </w:trPr>
        <w:tc>
          <w:tcPr>
            <w:tcW w:w="9776" w:type="dxa"/>
            <w:shd w:val="clear" w:color="auto" w:themeFill="background1" w:themeFillTint="FF" w:themeFillShade="F2"/>
            <w:vAlign w:val="center"/>
          </w:tcPr>
          <w:p>
            <w:pPr>
              <w:pStyle w:val="0"/>
              <w:spacing w:line="360" w:lineRule="auto"/>
              <w:rPr>
                <w:rFonts w:hint="default" w:asciiTheme="minorEastAsia" w:hAnsiTheme="minorEastAsia" w:eastAsiaTheme="minorEastAsia"/>
                <w:sz w:val="22"/>
              </w:rPr>
            </w:pPr>
            <w:r>
              <w:rPr>
                <w:rFonts w:hint="eastAsia" w:asciiTheme="minorEastAsia" w:hAnsiTheme="minorEastAsia" w:eastAsiaTheme="minorEastAsia"/>
                <w:sz w:val="21"/>
              </w:rPr>
              <w:t>現在の法人で働き続けることができている理由を記入してください</w:t>
            </w:r>
          </w:p>
        </w:tc>
      </w:tr>
      <w:tr>
        <w:trPr/>
        <w:tc>
          <w:tcPr>
            <w:tcW w:w="9776" w:type="dxa"/>
            <w:vAlign w:val="top"/>
          </w:tcPr>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r>
    </w:tbl>
    <w:p>
      <w:pPr>
        <w:pStyle w:val="0"/>
        <w:spacing w:line="360" w:lineRule="auto"/>
        <w:rPr>
          <w:rFonts w:hint="default" w:asciiTheme="minorEastAsia" w:hAnsiTheme="minorEastAsia" w:eastAsiaTheme="minorEastAsia"/>
          <w:sz w:val="22"/>
        </w:rPr>
      </w:pPr>
    </w:p>
    <w:tbl>
      <w:tblPr>
        <w:tblStyle w:val="73"/>
        <w:tblW w:w="9776" w:type="dxa"/>
        <w:tblInd w:w="104" w:type="dxa"/>
        <w:tblLayout w:type="fixed"/>
        <w:tblLook w:firstRow="0" w:lastRow="0" w:firstColumn="0" w:lastColumn="0" w:noHBand="0" w:noVBand="1" w:val="0400"/>
      </w:tblPr>
      <w:tblGrid>
        <w:gridCol w:w="4820"/>
        <w:gridCol w:w="4956"/>
      </w:tblGrid>
      <w:tr>
        <w:trPr>
          <w:trHeight w:val="740" w:hRule="atLeast"/>
        </w:trPr>
        <w:tc>
          <w:tcPr>
            <w:tcW w:w="4820" w:type="dxa"/>
            <w:tcBorders>
              <w:top w:val="single" w:color="000000" w:sz="4" w:space="0"/>
              <w:left w:val="single" w:color="000000" w:sz="4" w:space="0"/>
              <w:bottom w:val="single" w:color="000000" w:sz="6" w:space="0"/>
              <w:right w:val="nil"/>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所属している法人（事業所）の良いところを箇条書きでできる限り具体的に記入してください</w:t>
            </w:r>
          </w:p>
        </w:tc>
        <w:tc>
          <w:tcPr>
            <w:tcW w:w="4956"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それによる結果や効果を記入してください</w:t>
            </w:r>
          </w:p>
        </w:tc>
      </w:tr>
      <w:tr>
        <w:trPr>
          <w:trHeight w:val="474" w:hRule="atLeast"/>
        </w:trPr>
        <w:tc>
          <w:tcPr>
            <w:tcW w:w="4820" w:type="dxa"/>
            <w:tcBorders>
              <w:top w:val="nil"/>
              <w:left w:val="single" w:color="000000" w:sz="4" w:space="0"/>
              <w:bottom w:val="nil"/>
              <w:right w:val="nil"/>
              <w:tl2br w:val="none" w:color="auto" w:sz="0" w:space="0"/>
              <w:tr2bl w:val="none" w:color="auto" w:sz="0" w:space="0"/>
            </w:tcBorders>
            <w:shd w:val="clear" w:color="auto" w:fill="auto"/>
            <w:vAlign w:val="top"/>
          </w:tcPr>
          <w:p>
            <w:pPr>
              <w:pStyle w:val="0"/>
              <w:spacing w:line="220" w:lineRule="auto"/>
              <w:jc w:val="both"/>
              <w:rPr>
                <w:rFonts w:hint="default" w:asciiTheme="minorEastAsia" w:hAnsiTheme="minorEastAsia" w:eastAsiaTheme="minorEastAsia"/>
                <w:color w:val="404040"/>
                <w:sz w:val="20"/>
              </w:rPr>
            </w:pPr>
            <w:r>
              <w:rPr>
                <w:rFonts w:hint="default" w:asciiTheme="minorEastAsia" w:hAnsiTheme="minorEastAsia" w:eastAsiaTheme="minorEastAsia"/>
                <w:color w:val="404040"/>
                <w:sz w:val="18"/>
              </w:rPr>
              <w:t>（例）オンラインでのミーティングを法人内で取り入れている</w:t>
            </w:r>
          </w:p>
        </w:tc>
        <w:tc>
          <w:tcPr>
            <w:tcW w:w="4956" w:type="dxa"/>
            <w:tcBorders>
              <w:top w:val="nil"/>
              <w:left w:val="single" w:color="000000" w:sz="4" w:space="0"/>
              <w:bottom w:val="nil"/>
              <w:right w:val="single" w:color="000000" w:sz="4" w:space="0"/>
              <w:tl2br w:val="none" w:color="auto" w:sz="0" w:space="0"/>
              <w:tr2bl w:val="none" w:color="auto" w:sz="0" w:space="0"/>
            </w:tcBorders>
            <w:shd w:val="clear" w:color="auto" w:fill="auto"/>
            <w:vAlign w:val="top"/>
          </w:tcPr>
          <w:p>
            <w:pPr>
              <w:pStyle w:val="0"/>
              <w:spacing w:line="220" w:lineRule="auto"/>
              <w:jc w:val="both"/>
              <w:rPr>
                <w:rFonts w:hint="default" w:asciiTheme="minorEastAsia" w:hAnsiTheme="minorEastAsia" w:eastAsiaTheme="minorEastAsia"/>
                <w:color w:val="404040"/>
                <w:sz w:val="20"/>
              </w:rPr>
            </w:pPr>
            <w:r>
              <w:rPr>
                <w:rFonts w:hint="default" w:asciiTheme="minorEastAsia" w:hAnsiTheme="minorEastAsia" w:eastAsiaTheme="minorEastAsia"/>
                <w:color w:val="404040"/>
                <w:sz w:val="18"/>
              </w:rPr>
              <w:t>（例）移動の時間を無くす事により、業務の効率化がはかれるようになった</w:t>
            </w:r>
          </w:p>
        </w:tc>
      </w:tr>
      <w:tr>
        <w:trPr>
          <w:trHeight w:val="2595" w:hRule="atLeast"/>
        </w:trPr>
        <w:tc>
          <w:tcPr>
            <w:tcW w:w="4820" w:type="dxa"/>
            <w:tcBorders>
              <w:top w:val="nil"/>
              <w:left w:val="single" w:color="000000" w:sz="4" w:space="0"/>
              <w:bottom w:val="single" w:color="000000" w:sz="4" w:space="0"/>
              <w:right w:val="nil"/>
              <w:tl2br w:val="none" w:color="auto" w:sz="0" w:space="0"/>
              <w:tr2bl w:val="none" w:color="auto" w:sz="0" w:space="0"/>
            </w:tcBorders>
            <w:shd w:val="clear" w:color="auto" w:fill="auto"/>
            <w:vAlign w:val="top"/>
          </w:tcPr>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tc>
        <w:tc>
          <w:tcPr>
            <w:tcW w:w="4956"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p>
            <w:pPr>
              <w:pStyle w:val="0"/>
              <w:jc w:val="both"/>
              <w:rPr>
                <w:rFonts w:hint="default" w:asciiTheme="minorEastAsia" w:hAnsiTheme="minorEastAsia" w:eastAsiaTheme="minorEastAsia"/>
                <w:color w:val="000000"/>
                <w:sz w:val="20"/>
              </w:rPr>
            </w:pPr>
          </w:p>
        </w:tc>
      </w:tr>
    </w:tbl>
    <w:p>
      <w:pPr>
        <w:pStyle w:val="0"/>
        <w:jc w:val="center"/>
        <w:rPr>
          <w:rFonts w:hint="default" w:asciiTheme="minorEastAsia" w:hAnsiTheme="minorEastAsia" w:eastAsiaTheme="minorEastAsia"/>
          <w:sz w:val="20"/>
        </w:rPr>
      </w:pPr>
    </w:p>
    <w:tbl>
      <w:tblPr>
        <w:tblStyle w:val="74"/>
        <w:tblW w:w="9776" w:type="dxa"/>
        <w:tblInd w:w="104" w:type="dxa"/>
        <w:tblLayout w:type="fixed"/>
        <w:tblLook w:firstRow="0" w:lastRow="0" w:firstColumn="0" w:lastColumn="0" w:noHBand="0" w:noVBand="1" w:val="0400"/>
      </w:tblPr>
      <w:tblGrid>
        <w:gridCol w:w="4820"/>
        <w:gridCol w:w="4956"/>
      </w:tblGrid>
      <w:tr>
        <w:trPr>
          <w:trHeight w:val="740" w:hRule="atLeast"/>
        </w:trPr>
        <w:tc>
          <w:tcPr>
            <w:tcW w:w="4820" w:type="dxa"/>
            <w:tcBorders>
              <w:top w:val="single" w:color="000000" w:sz="4" w:space="0"/>
              <w:left w:val="single" w:color="000000" w:sz="4" w:space="0"/>
              <w:bottom w:val="single" w:color="000000" w:sz="6" w:space="0"/>
              <w:right w:val="nil"/>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自分のチームの良いと思うところを箇条書きで記入してください。</w:t>
            </w:r>
          </w:p>
        </w:tc>
        <w:tc>
          <w:tcPr>
            <w:tcW w:w="4956"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それによる結果や効果を記入してください</w:t>
            </w:r>
          </w:p>
        </w:tc>
      </w:tr>
      <w:tr>
        <w:trPr>
          <w:trHeight w:val="420" w:hRule="atLeast"/>
        </w:trPr>
        <w:tc>
          <w:tcPr>
            <w:tcW w:w="4820" w:type="dxa"/>
            <w:tcBorders>
              <w:top w:val="nil"/>
              <w:left w:val="single" w:color="000000" w:sz="4" w:space="0"/>
              <w:bottom w:val="nil"/>
              <w:right w:val="nil"/>
              <w:tl2br w:val="none" w:color="auto" w:sz="0" w:space="0"/>
              <w:tr2bl w:val="none" w:color="auto" w:sz="0" w:space="0"/>
            </w:tcBorders>
            <w:shd w:val="clear" w:color="auto" w:fill="auto"/>
            <w:vAlign w:val="top"/>
          </w:tcPr>
          <w:p>
            <w:pPr>
              <w:pStyle w:val="0"/>
              <w:spacing w:line="220" w:lineRule="auto"/>
              <w:jc w:val="both"/>
              <w:rPr>
                <w:rFonts w:hint="default" w:asciiTheme="minorEastAsia" w:hAnsiTheme="minorEastAsia" w:eastAsiaTheme="minorEastAsia"/>
                <w:color w:val="404040"/>
                <w:sz w:val="18"/>
              </w:rPr>
            </w:pPr>
            <w:r>
              <w:rPr>
                <w:rFonts w:hint="default" w:asciiTheme="minorEastAsia" w:hAnsiTheme="minorEastAsia" w:eastAsiaTheme="minorEastAsia"/>
                <w:color w:val="404040"/>
                <w:sz w:val="18"/>
              </w:rPr>
              <w:t>（例）・困ったときに助けてくれるチーム</w:t>
            </w:r>
          </w:p>
          <w:p>
            <w:pPr>
              <w:pStyle w:val="0"/>
              <w:spacing w:line="220" w:lineRule="auto"/>
              <w:jc w:val="both"/>
              <w:rPr>
                <w:rFonts w:hint="default" w:asciiTheme="minorEastAsia" w:hAnsiTheme="minorEastAsia" w:eastAsiaTheme="minorEastAsia"/>
                <w:color w:val="404040"/>
                <w:sz w:val="18"/>
              </w:rPr>
            </w:pPr>
            <w:r>
              <w:rPr>
                <w:rFonts w:hint="default" w:asciiTheme="minorEastAsia" w:hAnsiTheme="minorEastAsia" w:eastAsiaTheme="minorEastAsia"/>
                <w:color w:val="404040"/>
                <w:sz w:val="18"/>
              </w:rPr>
              <w:t>・否定される事なく、やりたい事にチャレンジ出来る</w:t>
            </w:r>
          </w:p>
        </w:tc>
        <w:tc>
          <w:tcPr>
            <w:tcW w:w="4956" w:type="dxa"/>
            <w:tcBorders>
              <w:top w:val="nil"/>
              <w:left w:val="single" w:color="000000" w:sz="4" w:space="0"/>
              <w:bottom w:val="nil"/>
              <w:right w:val="single" w:color="000000" w:sz="4" w:space="0"/>
              <w:tl2br w:val="none" w:color="auto" w:sz="0" w:space="0"/>
              <w:tr2bl w:val="none" w:color="auto" w:sz="0" w:space="0"/>
            </w:tcBorders>
            <w:shd w:val="clear" w:color="auto" w:fill="auto"/>
            <w:vAlign w:val="top"/>
          </w:tcPr>
          <w:p>
            <w:pPr>
              <w:pStyle w:val="0"/>
              <w:spacing w:line="220" w:lineRule="auto"/>
              <w:jc w:val="both"/>
              <w:rPr>
                <w:rFonts w:hint="default" w:asciiTheme="minorEastAsia" w:hAnsiTheme="minorEastAsia" w:eastAsiaTheme="minorEastAsia"/>
                <w:color w:val="404040"/>
                <w:sz w:val="18"/>
              </w:rPr>
            </w:pPr>
            <w:r>
              <w:rPr>
                <w:rFonts w:hint="default" w:asciiTheme="minorEastAsia" w:hAnsiTheme="minorEastAsia" w:eastAsiaTheme="minorEastAsia"/>
                <w:color w:val="404040"/>
                <w:sz w:val="18"/>
              </w:rPr>
              <w:t>（例）・一人で悩まずに、皆で協力して支援ができる</w:t>
            </w:r>
          </w:p>
          <w:p>
            <w:pPr>
              <w:pStyle w:val="0"/>
              <w:spacing w:line="220" w:lineRule="auto"/>
              <w:jc w:val="both"/>
              <w:rPr>
                <w:rFonts w:hint="default" w:asciiTheme="minorEastAsia" w:hAnsiTheme="minorEastAsia" w:eastAsiaTheme="minorEastAsia"/>
                <w:color w:val="404040"/>
                <w:sz w:val="18"/>
              </w:rPr>
            </w:pPr>
            <w:r>
              <w:rPr>
                <w:rFonts w:hint="default" w:asciiTheme="minorEastAsia" w:hAnsiTheme="minorEastAsia" w:eastAsiaTheme="minorEastAsia"/>
                <w:color w:val="404040"/>
                <w:sz w:val="18"/>
              </w:rPr>
              <w:t>・仕事にやりがいを持って働く事ができている</w:t>
            </w:r>
          </w:p>
        </w:tc>
      </w:tr>
      <w:tr>
        <w:trPr>
          <w:trHeight w:val="2745" w:hRule="atLeast"/>
        </w:trPr>
        <w:tc>
          <w:tcPr>
            <w:tcW w:w="4820"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tc>
        <w:tc>
          <w:tcPr>
            <w:tcW w:w="4956"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tc>
      </w:tr>
    </w:tbl>
    <w:p>
      <w:pPr>
        <w:rPr>
          <w:rFonts w:hint="default" w:asciiTheme="minorEastAsia" w:hAnsiTheme="minorEastAsia" w:eastAsiaTheme="minorEastAsia"/>
          <w:sz w:val="20"/>
        </w:rPr>
        <w:sectPr>
          <w:headerReference r:id="rId7" w:type="default"/>
          <w:footerReference r:id="rId8" w:type="even"/>
          <w:footerReference r:id="rId9" w:type="default"/>
          <w:headerReference r:id="rId6" w:type="first"/>
          <w:pgSz w:w="11907" w:h="16840"/>
          <w:pgMar w:top="1134" w:right="850" w:bottom="993" w:left="1134" w:header="720" w:footer="510" w:gutter="0"/>
          <w:pgNumType w:start="1"/>
          <w:cols w:space="720"/>
          <w:titlePg w:val="1"/>
          <w:textDirection w:val="lrTb"/>
          <w:docGrid w:linePitch="326"/>
        </w:sectPr>
      </w:pPr>
    </w:p>
    <w:p>
      <w:pPr>
        <w:pStyle w:val="0"/>
        <w:rPr>
          <w:rFonts w:hint="default" w:asciiTheme="minorEastAsia" w:hAnsiTheme="minorEastAsia" w:eastAsiaTheme="minorEastAsia"/>
          <w:b w:val="1"/>
          <w:sz w:val="26"/>
        </w:rPr>
      </w:pPr>
      <w:r>
        <w:rPr>
          <w:rFonts w:hint="default" w:asciiTheme="minorEastAsia" w:hAnsiTheme="minorEastAsia" w:eastAsiaTheme="minorEastAsia"/>
          <w:b w:val="1"/>
          <w:sz w:val="26"/>
        </w:rPr>
        <w:br w:type="page"/>
      </w:r>
    </w:p>
    <w:p>
      <w:pPr>
        <w:pStyle w:val="0"/>
        <w:spacing w:line="300" w:lineRule="auto"/>
        <w:rPr>
          <w:rFonts w:hint="default" w:asciiTheme="minorEastAsia" w:hAnsiTheme="minorEastAsia" w:eastAsiaTheme="minorEastAsia"/>
          <w:b w:val="1"/>
          <w:sz w:val="26"/>
        </w:rPr>
      </w:pPr>
    </w:p>
    <w:p>
      <w:pPr>
        <w:pStyle w:val="0"/>
        <w:spacing w:line="300" w:lineRule="auto"/>
        <w:jc w:val="center"/>
        <w:rPr>
          <w:rFonts w:hint="default" w:asciiTheme="minorEastAsia" w:hAnsiTheme="minorEastAsia" w:eastAsiaTheme="minorEastAsia"/>
          <w:b w:val="1"/>
          <w:sz w:val="26"/>
        </w:rPr>
      </w:pPr>
      <w:r>
        <w:rPr>
          <w:rFonts w:hint="default" w:asciiTheme="minorEastAsia" w:hAnsiTheme="minorEastAsia" w:eastAsiaTheme="minorEastAsia"/>
          <w:b w:val="1"/>
          <w:sz w:val="26"/>
        </w:rPr>
        <w:t>【事前課題２】サービス管理責任者・児童発達支援管理責任者</w:t>
      </w:r>
    </w:p>
    <w:p>
      <w:pPr>
        <w:pStyle w:val="0"/>
        <w:spacing w:line="300" w:lineRule="auto"/>
        <w:jc w:val="center"/>
        <w:rPr>
          <w:rFonts w:hint="default" w:asciiTheme="minorEastAsia" w:hAnsiTheme="minorEastAsia" w:eastAsiaTheme="minorEastAsia"/>
          <w:b w:val="1"/>
          <w:sz w:val="26"/>
        </w:rPr>
      </w:pPr>
      <w:r>
        <w:rPr>
          <w:rFonts w:hint="default" w:asciiTheme="minorEastAsia" w:hAnsiTheme="minorEastAsia" w:eastAsiaTheme="minorEastAsia"/>
          <w:b w:val="1"/>
          <w:sz w:val="26"/>
        </w:rPr>
        <w:t>振り返りシート（自己検証用）</w:t>
      </w:r>
    </w:p>
    <w:p>
      <w:pPr>
        <w:pStyle w:val="0"/>
        <w:spacing w:line="260" w:lineRule="auto"/>
        <w:rPr>
          <w:rFonts w:hint="default" w:asciiTheme="minorEastAsia" w:hAnsiTheme="minorEastAsia" w:eastAsiaTheme="minorEastAsia"/>
        </w:rPr>
      </w:pPr>
    </w:p>
    <w:p>
      <w:pPr>
        <w:pStyle w:val="0"/>
        <w:rPr>
          <w:rFonts w:hint="default" w:asciiTheme="minorEastAsia" w:hAnsiTheme="minorEastAsia" w:eastAsiaTheme="minorEastAsia"/>
          <w:sz w:val="21"/>
          <w:u w:val="single" w:color="auto"/>
        </w:rPr>
      </w:pPr>
      <w:r>
        <w:rPr>
          <w:rFonts w:hint="default" w:asciiTheme="minorEastAsia" w:hAnsiTheme="minorEastAsia" w:eastAsiaTheme="minorEastAsia"/>
          <w:sz w:val="21"/>
          <w:u w:val="single" w:color="auto"/>
        </w:rPr>
        <w:t>以下の事項について、現時点から一年以内の自己を振り返り記載してください。</w:t>
      </w:r>
    </w:p>
    <w:p>
      <w:pPr>
        <w:pStyle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default" w:asciiTheme="minorEastAsia" w:hAnsiTheme="minorEastAsia" w:eastAsiaTheme="minorEastAsia"/>
          <w:sz w:val="21"/>
        </w:rPr>
        <w:t>この振り返りシートは、すべてに満点を求めていません。できている点を振り返ったり、今以上に伸ばしたり、できていない不十分な点はどのようにすれば向上するかを確認しています。</w:t>
      </w:r>
    </w:p>
    <w:p>
      <w:pPr>
        <w:pStyle w:val="0"/>
        <w:rPr>
          <w:rFonts w:hint="default" w:asciiTheme="minorEastAsia" w:hAnsiTheme="minorEastAsia" w:eastAsiaTheme="minorEastAsia"/>
        </w:rPr>
      </w:pPr>
      <w:r>
        <w:rPr>
          <w:rFonts w:hint="default" w:asciiTheme="minorEastAsia" w:hAnsiTheme="minorEastAsia" w:eastAsiaTheme="minorEastAsia"/>
          <w:sz w:val="21"/>
        </w:rPr>
        <w:t>（事業所としての取り組みの振り返りではなく、自己の取り組みの振り返りをしてください）</w:t>
      </w:r>
    </w:p>
    <w:p>
      <w:pPr>
        <w:pStyle w:val="0"/>
        <w:spacing w:line="260" w:lineRule="auto"/>
        <w:rPr>
          <w:rFonts w:hint="default" w:asciiTheme="minorEastAsia" w:hAnsiTheme="minorEastAsia" w:eastAsiaTheme="minorEastAsia"/>
        </w:rPr>
      </w:pPr>
    </w:p>
    <w:p>
      <w:pPr>
        <w:pStyle w:val="0"/>
        <w:numPr>
          <w:ilvl w:val="0"/>
          <w:numId w:val="1"/>
        </w:numPr>
        <w:spacing w:line="260" w:lineRule="auto"/>
        <w:rPr>
          <w:rFonts w:hint="default" w:asciiTheme="minorEastAsia" w:hAnsiTheme="minorEastAsia" w:eastAsiaTheme="minorEastAsia"/>
          <w:b w:val="1"/>
          <w:color w:val="000000"/>
          <w:sz w:val="21"/>
        </w:rPr>
      </w:pPr>
      <w:r>
        <w:rPr>
          <w:rFonts w:hint="default" w:asciiTheme="minorEastAsia" w:hAnsiTheme="minorEastAsia" w:eastAsiaTheme="minorEastAsia"/>
          <w:b w:val="1"/>
          <w:color w:val="000000"/>
          <w:sz w:val="21"/>
        </w:rPr>
        <w:t>個別支援計画について</w:t>
      </w:r>
    </w:p>
    <w:p>
      <w:pPr>
        <w:pStyle w:val="0"/>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（１）個別支援計画の作成について</w:t>
      </w:r>
    </w:p>
    <w:p>
      <w:pPr>
        <w:pStyle w:val="0"/>
        <w:spacing w:line="260" w:lineRule="auto"/>
        <w:rPr>
          <w:rFonts w:hint="default" w:asciiTheme="minorEastAsia" w:hAnsiTheme="minorEastAsia" w:eastAsiaTheme="minorEastAsia"/>
          <w:sz w:val="21"/>
        </w:rPr>
      </w:pPr>
    </w:p>
    <w:p>
      <w:pPr>
        <w:pStyle w:val="0"/>
        <w:numPr>
          <w:ilvl w:val="0"/>
          <w:numId w:val="2"/>
        </w:numPr>
        <w:ind w:left="357" w:hanging="357"/>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個別支援計画の作成は、サービス管理責任者・児童発達支援管理責任者にとって重要な業務です。あなたが担当した利用児・者に対して、十分な個別支援計画の作成ができていますか。</w:t>
      </w: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個別支援計画について（プロセスや計画の質についてご記入ください）</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▼おこなっているプロセスや十分にできている内容、計画を立てる際の工夫などを記入してください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▼足りていない部分やもっと良くする為にやっていきたい事を記入してください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（２）モニタリングについて</w:t>
      </w:r>
    </w:p>
    <w:p>
      <w:pPr>
        <w:pStyle w:val="0"/>
        <w:rPr>
          <w:rFonts w:hint="default" w:asciiTheme="minorEastAsia" w:hAnsiTheme="minorEastAsia" w:eastAsiaTheme="minorEastAsia"/>
          <w:sz w:val="21"/>
        </w:rPr>
      </w:pPr>
    </w:p>
    <w:p>
      <w:pPr>
        <w:pStyle w:val="0"/>
        <w:numPr>
          <w:ilvl w:val="0"/>
          <w:numId w:val="3"/>
        </w:numPr>
        <w:ind w:left="357" w:hanging="357"/>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サービス管理責任者・児童発達支援管理責任者は、計画を作成することも重要ですがモニタリングによる利用児・者や環境の変化に対応したサービス（支援）提供や向上に反映する業務が重要です。そのための定期的なモニタリングをどのように行われていますか？</w:t>
      </w: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モニタリングについて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▼モニタリングの方法やできている内容、モニタリングの際の工夫などを記入してください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▼足りていない部分やもっと良くする為にやっていきたい事を記入してください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rPr>
          <w:rFonts w:hint="default" w:asciiTheme="minorEastAsia" w:hAnsiTheme="minorEastAsia" w:eastAsiaTheme="minorEastAsia"/>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（３）利用者への説明と同意、書面計画書の交付について</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default" w:asciiTheme="minorEastAsia" w:hAnsiTheme="minorEastAsia" w:eastAsiaTheme="minorEastAsia"/>
          <w:sz w:val="21"/>
        </w:rPr>
        <w:t>①</w:t>
      </w:r>
      <w:r>
        <w:rPr>
          <w:rFonts w:hint="default" w:asciiTheme="minorEastAsia" w:hAnsiTheme="minorEastAsia" w:eastAsiaTheme="minorEastAsia"/>
          <w:sz w:val="21"/>
        </w:rPr>
        <w:t>利用児・者を中心とした質の高いサービス（支援）を提供するため、計画を作成し、モニタリング機会などを通じ、丁寧な説明と理解を得る必要があります。形骸化せず実施されているでしょうか？</w:t>
      </w:r>
    </w:p>
    <w:p>
      <w:pPr>
        <w:pStyle w:val="0"/>
        <w:rPr>
          <w:rFonts w:hint="default" w:asciiTheme="minorEastAsia" w:hAnsiTheme="minorEastAsia" w:eastAsiaTheme="minorEastAsia"/>
          <w:sz w:val="21"/>
        </w:rPr>
      </w:pP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利用者への説明と同意について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▼個別支援計画の説明と同意についての方法や意識していることを記入してください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424242" w:themeColor="text1" w:themeTint="BF"/>
                <w:sz w:val="18"/>
              </w:rPr>
              <w:t>▼説明と同意についての課題点や改善したいことを記入してください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spacing w:line="260" w:lineRule="auto"/>
        <w:rPr>
          <w:rFonts w:hint="default" w:asciiTheme="minorEastAsia" w:hAnsiTheme="minorEastAsia" w:eastAsiaTheme="minorEastAsia"/>
          <w:sz w:val="22"/>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２．記録について</w:t>
      </w:r>
    </w:p>
    <w:p>
      <w:pPr>
        <w:pStyle w:val="0"/>
        <w:rPr>
          <w:rFonts w:hint="default" w:asciiTheme="minorEastAsia" w:hAnsiTheme="minorEastAsia" w:eastAsiaTheme="minorEastAsia"/>
          <w:sz w:val="21"/>
        </w:rPr>
      </w:pPr>
    </w:p>
    <w:p>
      <w:pPr>
        <w:pStyle w:val="0"/>
        <w:numPr>
          <w:ilvl w:val="0"/>
          <w:numId w:val="4"/>
        </w:numPr>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他者への説明責任や事故等を未然に防ぐため、日々の記録はとても重要と言われています。日常的な支援の記録や家族との連絡など、業務日誌や個人記録等を整備し記録されていますか？</w:t>
      </w:r>
    </w:p>
    <w:p>
      <w:pPr>
        <w:pStyle w:val="0"/>
        <w:ind w:left="360"/>
        <w:rPr>
          <w:rFonts w:hint="default" w:asciiTheme="minorEastAsia" w:hAnsiTheme="minorEastAsia" w:eastAsiaTheme="minorEastAsia"/>
          <w:color w:val="000000"/>
          <w:sz w:val="21"/>
        </w:rPr>
      </w:pP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記録について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▼事業所での記録の方法・管理の仕方・職員への共有についてなどを記入してください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ind w:left="360"/>
        <w:rPr>
          <w:rFonts w:hint="default" w:asciiTheme="minorEastAsia" w:hAnsiTheme="minorEastAsia" w:eastAsiaTheme="minorEastAsia"/>
          <w:color w:val="000000"/>
        </w:rPr>
      </w:pPr>
    </w:p>
    <w:p>
      <w:pPr>
        <w:pStyle w:val="0"/>
        <w:rPr>
          <w:rFonts w:hint="default" w:asciiTheme="minorEastAsia" w:hAnsiTheme="minorEastAsia" w:eastAsiaTheme="minorEastAsia"/>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３．会議について</w:t>
      </w:r>
    </w:p>
    <w:p>
      <w:pPr>
        <w:pStyle w:val="0"/>
        <w:spacing w:line="260" w:lineRule="auto"/>
        <w:rPr>
          <w:rFonts w:hint="default" w:asciiTheme="minorEastAsia" w:hAnsiTheme="minorEastAsia" w:eastAsiaTheme="minorEastAsia"/>
          <w:sz w:val="21"/>
        </w:rPr>
      </w:pPr>
    </w:p>
    <w:p>
      <w:pPr>
        <w:pStyle w:val="0"/>
        <w:numPr>
          <w:ilvl w:val="0"/>
          <w:numId w:val="5"/>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職員間の連携や事業所全体で検討が必要な事項については、定期的な会議が必要となります。定期的に職員会議やサービス（支援）向上や改善のための会議をどのように行っていますか？</w:t>
      </w: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会議について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▼現状はどのように会議を開催していますか？（会議の種類、頻度や時間、開催の方法など）</w:t>
            </w:r>
          </w:p>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また会議についてどのような工夫をしていますか？</w:t>
            </w:r>
          </w:p>
          <w:p>
            <w:pPr>
              <w:pStyle w:val="0"/>
              <w:rPr>
                <w:rFonts w:hint="default" w:asciiTheme="minorEastAsia" w:hAnsiTheme="minorEastAsia" w:eastAsiaTheme="minorEastAsia"/>
                <w:color w:val="424242" w:themeColor="text1" w:themeTint="BF"/>
                <w:sz w:val="18"/>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４．他の従業者に対する技術指導及び助言について</w:t>
      </w:r>
    </w:p>
    <w:p>
      <w:pPr>
        <w:pStyle w:val="0"/>
        <w:spacing w:line="260" w:lineRule="auto"/>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（１）日常業務での助言・指導について</w:t>
      </w:r>
    </w:p>
    <w:p>
      <w:pPr>
        <w:pStyle w:val="0"/>
        <w:spacing w:line="260" w:lineRule="auto"/>
        <w:rPr>
          <w:rFonts w:hint="default" w:asciiTheme="minorEastAsia" w:hAnsiTheme="minorEastAsia" w:eastAsiaTheme="minorEastAsia"/>
          <w:sz w:val="21"/>
        </w:rPr>
      </w:pPr>
    </w:p>
    <w:p>
      <w:pPr>
        <w:pStyle w:val="0"/>
        <w:numPr>
          <w:ilvl w:val="0"/>
          <w:numId w:val="6"/>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人材育成の視点を常に持ち、現場で未熟さやバックアップが必要な従業者に対してのコーチングはサービス管理責任者・児童発達支援管理責任者の重要な責務と言われています。従業者が職場の人間関係や支援について悩み相談があった時はサビ管として</w:t>
      </w:r>
      <w:r>
        <w:rPr>
          <w:rFonts w:hint="eastAsia" w:asciiTheme="minorEastAsia" w:hAnsiTheme="minorEastAsia" w:eastAsiaTheme="minorEastAsia"/>
          <w:color w:val="000000"/>
          <w:sz w:val="21"/>
        </w:rPr>
        <w:t>職員に関わることが求められます。</w:t>
      </w:r>
    </w:p>
    <w:p>
      <w:pPr>
        <w:pStyle w:val="0"/>
        <w:spacing w:line="260" w:lineRule="auto"/>
        <w:ind w:left="360"/>
        <w:rPr>
          <w:rFonts w:hint="default" w:asciiTheme="minorEastAsia" w:hAnsiTheme="minorEastAsia" w:eastAsiaTheme="minorEastAsia"/>
          <w:color w:val="000000"/>
          <w:sz w:val="21"/>
        </w:rPr>
      </w:pPr>
    </w:p>
    <w:p>
      <w:pPr>
        <w:pStyle w:val="0"/>
        <w:spacing w:line="260" w:lineRule="auto"/>
        <w:ind w:left="36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w:t>
      </w:r>
      <w:r>
        <w:rPr>
          <w:rFonts w:hint="eastAsia" w:asciiTheme="minorEastAsia" w:hAnsiTheme="minorEastAsia" w:eastAsiaTheme="minorEastAsia"/>
          <w:color w:val="000000"/>
          <w:sz w:val="28"/>
          <w:u w:val="single" w:color="auto"/>
        </w:rPr>
        <w:t>※【事前課題４】に記載してください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（２）人材育成について</w:t>
      </w:r>
    </w:p>
    <w:p>
      <w:pPr>
        <w:pStyle w:val="0"/>
        <w:spacing w:line="260" w:lineRule="auto"/>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sz w:val="21"/>
        </w:rPr>
      </w:pPr>
      <w:r>
        <w:rPr>
          <w:rFonts w:hint="default" w:asciiTheme="minorEastAsia" w:hAnsiTheme="minorEastAsia" w:eastAsiaTheme="minorEastAsia"/>
          <w:sz w:val="21"/>
        </w:rPr>
        <w:t>①</w:t>
      </w:r>
      <w:r>
        <w:rPr>
          <w:rFonts w:hint="default" w:asciiTheme="minorEastAsia" w:hAnsiTheme="minorEastAsia" w:eastAsiaTheme="minorEastAsia"/>
          <w:sz w:val="21"/>
        </w:rPr>
        <w:t>人材育成はサービス管理責任者・児童発達支援管理責任者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pPr>
        <w:pStyle w:val="0"/>
        <w:spacing w:line="260" w:lineRule="auto"/>
        <w:rPr>
          <w:rFonts w:hint="default" w:asciiTheme="minorEastAsia" w:hAnsiTheme="minorEastAsia" w:eastAsiaTheme="minorEastAsia"/>
          <w:sz w:val="22"/>
        </w:rPr>
      </w:pPr>
    </w:p>
    <w:tbl>
      <w:tblPr>
        <w:tblStyle w:val="82"/>
        <w:tblW w:w="9918" w:type="dxa"/>
        <w:tblInd w:w="104" w:type="dxa"/>
        <w:tblLayout w:type="fixed"/>
        <w:tblLook w:firstRow="0" w:lastRow="0" w:firstColumn="0" w:lastColumn="0" w:noHBand="0" w:noVBand="1" w:val="0400"/>
      </w:tblPr>
      <w:tblGrid>
        <w:gridCol w:w="9918"/>
      </w:tblGrid>
      <w:tr>
        <w:trPr>
          <w:trHeight w:val="740" w:hRule="atLeast"/>
        </w:trPr>
        <w:tc>
          <w:tcPr>
            <w:tcW w:w="9918"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組織</w:t>
            </w:r>
            <w:r>
              <w:rPr>
                <w:rFonts w:hint="eastAsia" w:asciiTheme="minorEastAsia" w:hAnsiTheme="minorEastAsia" w:eastAsiaTheme="minorEastAsia"/>
                <w:color w:val="000000"/>
                <w:sz w:val="20"/>
              </w:rPr>
              <w:t>ではどのような人材育成の制度がありますか？</w:t>
            </w:r>
          </w:p>
        </w:tc>
      </w:tr>
      <w:tr>
        <w:trPr>
          <w:trHeight w:val="1121" w:hRule="atLeast"/>
        </w:trPr>
        <w:tc>
          <w:tcPr>
            <w:tcW w:w="9918"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404040"/>
                <w:sz w:val="18"/>
              </w:rPr>
            </w:pPr>
            <w:r>
              <w:rPr>
                <w:rFonts w:hint="default" w:asciiTheme="minorEastAsia" w:hAnsiTheme="minorEastAsia" w:eastAsiaTheme="minorEastAsia"/>
                <w:color w:val="404040"/>
                <w:sz w:val="18"/>
              </w:rPr>
              <w:t>例）法人内に人材育成の委員会があり、定期的にスキルアップの研修が行われている</w:t>
            </w:r>
            <w:r>
              <w:rPr>
                <w:rFonts w:hint="eastAsia" w:asciiTheme="minorEastAsia" w:hAnsiTheme="minorEastAsia" w:eastAsiaTheme="minorEastAsia"/>
                <w:color w:val="404040"/>
                <w:sz w:val="18"/>
              </w:rPr>
              <w:t>。メンター制度があるなど。</w:t>
            </w:r>
          </w:p>
          <w:p>
            <w:pPr>
              <w:pStyle w:val="0"/>
              <w:rPr>
                <w:rFonts w:hint="default" w:asciiTheme="minorEastAsia" w:hAnsiTheme="minorEastAsia" w:eastAsiaTheme="minorEastAsia"/>
                <w:color w:val="404040"/>
                <w:sz w:val="18"/>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tc>
      </w:tr>
    </w:tbl>
    <w:p>
      <w:pPr>
        <w:pStyle w:val="0"/>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５．苦情解決について</w:t>
      </w:r>
    </w:p>
    <w:p>
      <w:pPr>
        <w:pStyle w:val="0"/>
        <w:spacing w:line="260" w:lineRule="auto"/>
        <w:rPr>
          <w:rFonts w:hint="default" w:asciiTheme="minorEastAsia" w:hAnsiTheme="minorEastAsia" w:eastAsiaTheme="minorEastAsia"/>
          <w:sz w:val="21"/>
        </w:rPr>
      </w:pPr>
    </w:p>
    <w:p>
      <w:pPr>
        <w:pStyle w:val="0"/>
        <w:numPr>
          <w:ilvl w:val="0"/>
          <w:numId w:val="7"/>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利用者またはその家族から要望や苦情が出ることはマイナスな事柄と限定的に判断せず、サービス（支援）向上のためのきっかけや気づきをいただけたとの前向きな姿勢で受け止めることが大切です。日頃より発出された要望や苦情に耳を傾け、適切な処理や対応ができていますか？</w:t>
      </w:r>
    </w:p>
    <w:p>
      <w:pPr>
        <w:pStyle w:val="0"/>
        <w:spacing w:line="260" w:lineRule="auto"/>
        <w:ind w:left="360"/>
        <w:rPr>
          <w:rFonts w:hint="default" w:asciiTheme="minorEastAsia" w:hAnsiTheme="minorEastAsia" w:eastAsiaTheme="minorEastAsia"/>
          <w:color w:val="000000"/>
          <w:sz w:val="21"/>
        </w:rPr>
      </w:pP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苦情解決について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▼苦情の受付の方法やその後の利用者や職員への対応について詳しく記入してください。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spacing w:line="260" w:lineRule="auto"/>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６．虐待防止について</w:t>
      </w:r>
    </w:p>
    <w:p>
      <w:pPr>
        <w:pStyle w:val="0"/>
        <w:rPr>
          <w:rFonts w:hint="default" w:asciiTheme="minorEastAsia" w:hAnsiTheme="minorEastAsia" w:eastAsiaTheme="minorEastAsia"/>
          <w:sz w:val="21"/>
        </w:rPr>
      </w:pPr>
    </w:p>
    <w:p>
      <w:pPr>
        <w:pStyle w:val="0"/>
        <w:numPr>
          <w:ilvl w:val="0"/>
          <w:numId w:val="8"/>
        </w:numPr>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サービス管理責</w:t>
      </w:r>
      <w:bookmarkStart w:id="0" w:name="_GoBack"/>
      <w:bookmarkEnd w:id="0"/>
      <w:r>
        <w:rPr>
          <w:rFonts w:hint="default" w:asciiTheme="minorEastAsia" w:hAnsiTheme="minorEastAsia" w:eastAsiaTheme="minorEastAsia"/>
          <w:color w:val="000000"/>
          <w:sz w:val="21"/>
        </w:rPr>
        <w:t>任者・児童発達支援管理責任者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pPr>
        <w:pStyle w:val="0"/>
        <w:ind w:left="360"/>
        <w:rPr>
          <w:rFonts w:hint="default" w:asciiTheme="minorEastAsia" w:hAnsiTheme="minorEastAsia" w:eastAsiaTheme="minorEastAsia"/>
          <w:color w:val="000000"/>
          <w:sz w:val="21"/>
        </w:rPr>
      </w:pPr>
    </w:p>
    <w:tbl>
      <w:tblPr>
        <w:tblStyle w:val="44"/>
        <w:tblW w:w="9600" w:type="dxa"/>
        <w:tblInd w:w="137" w:type="dxa"/>
        <w:tblLayout w:type="fixed"/>
        <w:tblLook w:firstRow="1" w:lastRow="0" w:firstColumn="1" w:lastColumn="0" w:noHBand="0" w:noVBand="1" w:val="04A0"/>
      </w:tblPr>
      <w:tblGrid>
        <w:gridCol w:w="9600"/>
      </w:tblGrid>
      <w:tr>
        <w:trPr>
          <w:trHeight w:val="468" w:hRule="atLeast"/>
        </w:trPr>
        <w:tc>
          <w:tcPr>
            <w:tcW w:w="9600" w:type="dxa"/>
            <w:shd w:val="clear" w:color="auto" w:themeFill="background1" w:themeFillTint="FF" w:themeFillShade="F2"/>
            <w:vAlign w:val="center"/>
          </w:tcPr>
          <w:p>
            <w:pPr>
              <w:pStyle w:val="0"/>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虐待防止について</w:t>
            </w:r>
          </w:p>
        </w:tc>
      </w:tr>
      <w:tr>
        <w:trPr/>
        <w:tc>
          <w:tcPr>
            <w:tcW w:w="9600" w:type="dxa"/>
            <w:vAlign w:val="top"/>
          </w:tcPr>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▼虐待が事業所内で発生しないために取り組んでいることを記入してください</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424242" w:themeColor="text1" w:themeTint="BF"/>
                <w:sz w:val="18"/>
              </w:rPr>
            </w:pPr>
            <w:r>
              <w:rPr>
                <w:rFonts w:hint="eastAsia" w:asciiTheme="minorEastAsia" w:hAnsiTheme="minorEastAsia" w:eastAsiaTheme="minorEastAsia"/>
                <w:color w:val="424242" w:themeColor="text1" w:themeTint="BF"/>
                <w:sz w:val="18"/>
              </w:rPr>
              <w:t>▼虐待の疑いもしくは不適切な支援があった場合どのように対応しましたか？</w:t>
            </w: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p>
            <w:pPr>
              <w:pStyle w:val="0"/>
              <w:rPr>
                <w:rFonts w:hint="default" w:asciiTheme="minorEastAsia" w:hAnsiTheme="minorEastAsia" w:eastAsiaTheme="minorEastAsia"/>
                <w:color w:val="000000"/>
                <w:sz w:val="21"/>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７．機密の保持について</w:t>
      </w:r>
    </w:p>
    <w:p>
      <w:pPr>
        <w:pStyle w:val="0"/>
        <w:spacing w:line="260" w:lineRule="auto"/>
        <w:rPr>
          <w:rFonts w:hint="default" w:asciiTheme="minorEastAsia" w:hAnsiTheme="minorEastAsia" w:eastAsiaTheme="minorEastAsia"/>
          <w:sz w:val="21"/>
        </w:rPr>
      </w:pPr>
    </w:p>
    <w:p>
      <w:pPr>
        <w:pStyle w:val="0"/>
        <w:numPr>
          <w:ilvl w:val="0"/>
          <w:numId w:val="9"/>
        </w:numPr>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利用児・者から得られる情報は支援に有効に活用されるべく収集されるものです。利用者</w:t>
      </w:r>
      <w:r>
        <w:rPr>
          <w:rFonts w:hint="default" w:asciiTheme="minorEastAsia" w:hAnsiTheme="minorEastAsia" w:eastAsiaTheme="minorEastAsia"/>
          <w:color w:val="000000"/>
          <w:sz w:val="21"/>
        </w:rPr>
        <w:t>(</w:t>
      </w:r>
      <w:r>
        <w:rPr>
          <w:rFonts w:hint="default" w:asciiTheme="minorEastAsia" w:hAnsiTheme="minorEastAsia" w:eastAsiaTheme="minorEastAsia"/>
          <w:color w:val="000000"/>
          <w:sz w:val="21"/>
        </w:rPr>
        <w:t>児童期は保護者</w:t>
      </w:r>
      <w:r>
        <w:rPr>
          <w:rFonts w:hint="default" w:asciiTheme="minorEastAsia" w:hAnsiTheme="minorEastAsia" w:eastAsiaTheme="minorEastAsia"/>
          <w:color w:val="000000"/>
          <w:sz w:val="21"/>
        </w:rPr>
        <w:t>)</w:t>
      </w:r>
      <w:r>
        <w:rPr>
          <w:rFonts w:hint="default" w:asciiTheme="minorEastAsia" w:hAnsiTheme="minorEastAsia" w:eastAsiaTheme="minorEastAsia"/>
          <w:color w:val="000000"/>
          <w:sz w:val="21"/>
        </w:rPr>
        <w:t>の許可なく安易に他者への提供を行ったり、外部へ漏洩しない慎重な対応が必要となります。個人情報の管理についてのルールが作られ、職員全員が認識し、適正な扱いが行われていますか？</w:t>
      </w:r>
    </w:p>
    <w:p>
      <w:pPr>
        <w:pStyle w:val="0"/>
        <w:spacing w:line="260" w:lineRule="auto"/>
        <w:ind w:left="360"/>
        <w:rPr>
          <w:rFonts w:hint="default" w:asciiTheme="minorEastAsia" w:hAnsiTheme="minorEastAsia" w:eastAsiaTheme="minorEastAsia"/>
          <w:color w:val="000000"/>
        </w:rPr>
      </w:pPr>
    </w:p>
    <w:tbl>
      <w:tblPr>
        <w:tblStyle w:val="85"/>
        <w:tblW w:w="9672" w:type="dxa"/>
        <w:tblInd w:w="104" w:type="dxa"/>
        <w:tblLayout w:type="fixed"/>
        <w:tblLook w:firstRow="0" w:lastRow="0" w:firstColumn="0" w:lastColumn="0" w:noHBand="0" w:noVBand="1" w:val="0400"/>
      </w:tblPr>
      <w:tblGrid>
        <w:gridCol w:w="9672"/>
      </w:tblGrid>
      <w:tr>
        <w:trPr>
          <w:trHeight w:val="639" w:hRule="atLeast"/>
        </w:trPr>
        <w:tc>
          <w:tcPr>
            <w:tcW w:w="9672"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個人情報の取り扱いについて、漏洩しない為の取り組み（ルール等）を記入してください</w:t>
            </w:r>
          </w:p>
        </w:tc>
      </w:tr>
      <w:tr>
        <w:trPr>
          <w:trHeight w:val="3646" w:hRule="atLeast"/>
        </w:trPr>
        <w:tc>
          <w:tcPr>
            <w:tcW w:w="9672"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tc>
      </w:tr>
    </w:tbl>
    <w:p>
      <w:pPr>
        <w:pStyle w:val="0"/>
        <w:ind w:right="420"/>
        <w:jc w:val="right"/>
        <w:rPr>
          <w:rFonts w:hint="default" w:asciiTheme="minorEastAsia" w:hAnsiTheme="minorEastAsia" w:eastAsiaTheme="minorEastAsia"/>
          <w:u w:val="single" w:color="auto"/>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300" w:lineRule="auto"/>
        <w:jc w:val="center"/>
        <w:rPr>
          <w:rFonts w:hint="default" w:asciiTheme="minorEastAsia" w:hAnsiTheme="minorEastAsia" w:eastAsiaTheme="minorEastAsia"/>
          <w:b w:val="1"/>
          <w:sz w:val="26"/>
        </w:rPr>
      </w:pPr>
      <w:r>
        <w:rPr>
          <w:rFonts w:hint="default" w:asciiTheme="minorEastAsia" w:hAnsiTheme="minorEastAsia" w:eastAsiaTheme="minorEastAsia"/>
          <w:b w:val="1"/>
          <w:sz w:val="26"/>
        </w:rPr>
        <w:t>【事前課題３】サービス管理責任者・児童発達支援管理責任者</w:t>
      </w:r>
    </w:p>
    <w:p>
      <w:pPr>
        <w:pStyle w:val="0"/>
        <w:spacing w:line="300" w:lineRule="auto"/>
        <w:jc w:val="center"/>
        <w:rPr>
          <w:rFonts w:hint="default" w:asciiTheme="minorEastAsia" w:hAnsiTheme="minorEastAsia" w:eastAsiaTheme="minorEastAsia"/>
          <w:b w:val="1"/>
          <w:sz w:val="26"/>
        </w:rPr>
      </w:pPr>
      <w:r>
        <w:rPr>
          <w:rFonts w:hint="default" w:asciiTheme="minorEastAsia" w:hAnsiTheme="minorEastAsia" w:eastAsiaTheme="minorEastAsia"/>
          <w:b w:val="1"/>
          <w:sz w:val="26"/>
        </w:rPr>
        <w:t>振り返りシート（連携用）</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z w:val="21"/>
          <w:u w:val="single" w:color="auto"/>
        </w:rPr>
      </w:pPr>
      <w:r>
        <w:rPr>
          <w:rFonts w:hint="default" w:asciiTheme="minorEastAsia" w:hAnsiTheme="minorEastAsia" w:eastAsiaTheme="minorEastAsia"/>
          <w:sz w:val="21"/>
          <w:u w:val="single" w:color="auto"/>
        </w:rPr>
        <w:t>以下の事項について、現時点から一年以内の自己を振り返り記載してください。</w:t>
      </w:r>
    </w:p>
    <w:p>
      <w:pPr>
        <w:pStyle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default" w:asciiTheme="minorEastAsia" w:hAnsiTheme="minorEastAsia" w:eastAsiaTheme="minorEastAsia"/>
          <w:sz w:val="21"/>
        </w:rPr>
        <w:t>この振り返りシートは、すべてに満点を求めていません。できている点を振り返ったり、今以上に伸ばしたり、できていない不十分な点はどのようにすれば向上するかを確認しています。</w:t>
      </w:r>
    </w:p>
    <w:p>
      <w:pPr>
        <w:pStyle w:val="0"/>
        <w:rPr>
          <w:rFonts w:hint="default" w:asciiTheme="minorEastAsia" w:hAnsiTheme="minorEastAsia" w:eastAsiaTheme="minorEastAsia"/>
          <w:sz w:val="21"/>
        </w:rPr>
      </w:pPr>
      <w:r>
        <w:rPr>
          <w:rFonts w:hint="default" w:asciiTheme="minorEastAsia" w:hAnsiTheme="minorEastAsia" w:eastAsiaTheme="minorEastAsia"/>
          <w:sz w:val="21"/>
        </w:rPr>
        <w:t>（事業所としての取り組みの振り返りではなく、自身の取り組みの振り返りをしてください）</w:t>
      </w:r>
    </w:p>
    <w:p>
      <w:pPr>
        <w:pStyle w:val="0"/>
        <w:spacing w:line="260" w:lineRule="auto"/>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１．関係機関（企業・学校・医療機関・他の福祉事業所・児童相談所・市町村等）との連携</w:t>
      </w:r>
    </w:p>
    <w:p>
      <w:pPr>
        <w:pStyle w:val="0"/>
        <w:tabs>
          <w:tab w:val="left" w:leader="none" w:pos="1909"/>
        </w:tabs>
        <w:spacing w:line="260" w:lineRule="auto"/>
        <w:rPr>
          <w:rFonts w:hint="default" w:asciiTheme="minorEastAsia" w:hAnsiTheme="minorEastAsia" w:eastAsiaTheme="minorEastAsia"/>
          <w:sz w:val="21"/>
        </w:rPr>
      </w:pPr>
      <w:r>
        <w:rPr>
          <w:rFonts w:hint="default" w:asciiTheme="minorEastAsia" w:hAnsiTheme="minorEastAsia" w:eastAsiaTheme="minorEastAsia"/>
          <w:sz w:val="21"/>
        </w:rPr>
        <w:tab/>
      </w:r>
    </w:p>
    <w:p>
      <w:pPr>
        <w:pStyle w:val="0"/>
        <w:numPr>
          <w:ilvl w:val="0"/>
          <w:numId w:val="10"/>
        </w:numPr>
        <w:rPr>
          <w:rFonts w:hint="default" w:asciiTheme="minorEastAsia" w:hAnsiTheme="minorEastAsia" w:eastAsiaTheme="minorEastAsia"/>
          <w:color w:val="000000"/>
        </w:rPr>
      </w:pPr>
      <w:r>
        <w:rPr>
          <w:rFonts w:hint="default" w:asciiTheme="minorEastAsia" w:hAnsiTheme="minorEastAsia" w:eastAsiaTheme="minorEastAsia"/>
          <w:color w:val="000000"/>
          <w:sz w:val="21"/>
        </w:rPr>
        <w:t>利用児・者の生活は福祉サービスだけで構成されているわけではありません。そのため、サービス管理責任者・児童発達支援管理責任者は必要に応じ関係機関との連携が重要な業務となります。日頃より、関係機関との連携をどのくらい意識して業務を行えていますか。</w:t>
      </w:r>
    </w:p>
    <w:p>
      <w:pPr>
        <w:pStyle w:val="0"/>
        <w:spacing w:line="260" w:lineRule="auto"/>
        <w:ind w:left="360"/>
        <w:rPr>
          <w:rFonts w:hint="default" w:asciiTheme="minorEastAsia" w:hAnsiTheme="minorEastAsia" w:eastAsiaTheme="minorEastAsia"/>
          <w:color w:val="000000"/>
        </w:rPr>
      </w:pPr>
    </w:p>
    <w:tbl>
      <w:tblPr>
        <w:tblStyle w:val="86"/>
        <w:tblW w:w="9680" w:type="dxa"/>
        <w:tblInd w:w="0" w:type="dxa"/>
        <w:tblLayout w:type="fixed"/>
        <w:tblLook w:firstRow="0" w:lastRow="0" w:firstColumn="0" w:lastColumn="0" w:noHBand="0" w:noVBand="1" w:val="0400"/>
      </w:tblPr>
      <w:tblGrid>
        <w:gridCol w:w="880"/>
        <w:gridCol w:w="880"/>
        <w:gridCol w:w="880"/>
        <w:gridCol w:w="880"/>
        <w:gridCol w:w="880"/>
        <w:gridCol w:w="880"/>
        <w:gridCol w:w="880"/>
        <w:gridCol w:w="880"/>
        <w:gridCol w:w="880"/>
        <w:gridCol w:w="869"/>
        <w:gridCol w:w="891"/>
      </w:tblGrid>
      <w:tr>
        <w:trPr>
          <w:trHeight w:val="400" w:hRule="atLeast"/>
        </w:trPr>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意識していない</w:t>
            </w: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right"/>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意識している</w:t>
            </w:r>
          </w:p>
        </w:tc>
      </w:tr>
      <w:tr>
        <w:trPr>
          <w:trHeight w:val="400" w:hRule="atLeast"/>
        </w:trPr>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0</w:t>
            </w:r>
          </w:p>
        </w:tc>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2</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3</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4</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5</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6</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7</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8</w:t>
            </w:r>
          </w:p>
        </w:tc>
        <w:tc>
          <w:tcPr>
            <w:tcW w:w="869"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9</w:t>
            </w:r>
          </w:p>
        </w:tc>
        <w:tc>
          <w:tcPr>
            <w:tcW w:w="891"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10</w:t>
            </w:r>
          </w:p>
        </w:tc>
      </w:tr>
    </w:tbl>
    <w:p>
      <w:pPr>
        <w:pStyle w:val="0"/>
        <w:rPr>
          <w:rFonts w:hint="default" w:asciiTheme="minorEastAsia" w:hAnsiTheme="minorEastAsia" w:eastAsiaTheme="minorEastAsia"/>
        </w:rPr>
      </w:pPr>
    </w:p>
    <w:tbl>
      <w:tblPr>
        <w:tblStyle w:val="87"/>
        <w:tblW w:w="9781" w:type="dxa"/>
        <w:tblInd w:w="-5" w:type="dxa"/>
        <w:tblLayout w:type="fixed"/>
        <w:tblLook w:firstRow="0" w:lastRow="0" w:firstColumn="0" w:lastColumn="0" w:noHBand="0" w:noVBand="1" w:val="0400"/>
      </w:tblPr>
      <w:tblGrid>
        <w:gridCol w:w="9781"/>
      </w:tblGrid>
      <w:tr>
        <w:trPr>
          <w:trHeight w:val="740" w:hRule="atLeast"/>
        </w:trPr>
        <w:tc>
          <w:tcPr>
            <w:tcW w:w="978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連携が効果的であった事例を記入してください</w:t>
            </w:r>
          </w:p>
        </w:tc>
      </w:tr>
      <w:tr>
        <w:trPr>
          <w:trHeight w:val="3922" w:hRule="atLeast"/>
        </w:trPr>
        <w:tc>
          <w:tcPr>
            <w:tcW w:w="9781"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p>
            <w:pPr>
              <w:pStyle w:val="0"/>
              <w:rPr>
                <w:rFonts w:hint="default" w:asciiTheme="minorEastAsia" w:hAnsiTheme="minorEastAsia" w:eastAsiaTheme="minorEastAsia"/>
                <w:color w:val="000000"/>
                <w:sz w:val="1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２．相談支援専門員等との連携</w:t>
      </w:r>
    </w:p>
    <w:p>
      <w:pPr>
        <w:pStyle w:val="0"/>
        <w:spacing w:line="260" w:lineRule="auto"/>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rPr>
      </w:pPr>
      <w:r>
        <w:rPr>
          <w:rFonts w:hint="default" w:asciiTheme="minorEastAsia" w:hAnsiTheme="minorEastAsia" w:eastAsiaTheme="minorEastAsia"/>
          <w:sz w:val="21"/>
        </w:rPr>
        <w:t>①</w:t>
      </w:r>
      <w:r>
        <w:rPr>
          <w:rFonts w:hint="default" w:asciiTheme="minorEastAsia" w:hAnsiTheme="minorEastAsia" w:eastAsiaTheme="minorEastAsia"/>
          <w:sz w:val="21"/>
        </w:rPr>
        <w:t>利用児・者の希望する生活を実現していくためには、連携する関係者の中で、相談支援専門員等との連携は特に重要と言われています。相談支援専門員等との連携はできているでしょうか？</w:t>
      </w:r>
    </w:p>
    <w:p>
      <w:pPr>
        <w:pStyle w:val="0"/>
        <w:rPr>
          <w:rFonts w:hint="default" w:asciiTheme="minorEastAsia" w:hAnsiTheme="minorEastAsia" w:eastAsiaTheme="minorEastAsia"/>
        </w:rPr>
      </w:pPr>
    </w:p>
    <w:tbl>
      <w:tblPr>
        <w:tblStyle w:val="88"/>
        <w:tblW w:w="9680" w:type="dxa"/>
        <w:tblInd w:w="0" w:type="dxa"/>
        <w:tblLayout w:type="fixed"/>
        <w:tblLook w:firstRow="0" w:lastRow="0" w:firstColumn="0" w:lastColumn="0" w:noHBand="0" w:noVBand="1" w:val="0400"/>
      </w:tblPr>
      <w:tblGrid>
        <w:gridCol w:w="880"/>
        <w:gridCol w:w="880"/>
        <w:gridCol w:w="880"/>
        <w:gridCol w:w="880"/>
        <w:gridCol w:w="880"/>
        <w:gridCol w:w="880"/>
        <w:gridCol w:w="880"/>
        <w:gridCol w:w="880"/>
        <w:gridCol w:w="880"/>
        <w:gridCol w:w="869"/>
        <w:gridCol w:w="891"/>
      </w:tblGrid>
      <w:tr>
        <w:trPr>
          <w:trHeight w:val="400" w:hRule="atLeast"/>
        </w:trPr>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できていない</w:t>
            </w: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right"/>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できている</w:t>
            </w:r>
          </w:p>
        </w:tc>
      </w:tr>
      <w:tr>
        <w:trPr>
          <w:trHeight w:val="400" w:hRule="atLeast"/>
        </w:trPr>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0</w:t>
            </w:r>
          </w:p>
        </w:tc>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2</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3</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4</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5</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6</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7</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8</w:t>
            </w:r>
          </w:p>
        </w:tc>
        <w:tc>
          <w:tcPr>
            <w:tcW w:w="869"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9</w:t>
            </w:r>
          </w:p>
        </w:tc>
        <w:tc>
          <w:tcPr>
            <w:tcW w:w="891"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10</w:t>
            </w:r>
          </w:p>
        </w:tc>
      </w:tr>
    </w:tbl>
    <w:p>
      <w:pPr>
        <w:pStyle w:val="0"/>
        <w:rPr>
          <w:rFonts w:hint="default" w:asciiTheme="minorEastAsia" w:hAnsiTheme="minorEastAsia" w:eastAsiaTheme="minorEastAsia"/>
        </w:rPr>
      </w:pPr>
    </w:p>
    <w:tbl>
      <w:tblPr>
        <w:tblStyle w:val="89"/>
        <w:tblW w:w="9781" w:type="dxa"/>
        <w:tblInd w:w="-5" w:type="dxa"/>
        <w:tblLayout w:type="fixed"/>
        <w:tblLook w:firstRow="0" w:lastRow="0" w:firstColumn="0" w:lastColumn="0" w:noHBand="0" w:noVBand="1" w:val="0400"/>
      </w:tblPr>
      <w:tblGrid>
        <w:gridCol w:w="9781"/>
      </w:tblGrid>
      <w:tr>
        <w:trPr>
          <w:trHeight w:val="740" w:hRule="atLeast"/>
        </w:trPr>
        <w:tc>
          <w:tcPr>
            <w:tcW w:w="978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相談支援専門員とどのような連携をしていますか？（具体的な事例記載でも可）</w:t>
            </w:r>
          </w:p>
        </w:tc>
      </w:tr>
      <w:tr>
        <w:trPr>
          <w:trHeight w:val="3049" w:hRule="atLeast"/>
        </w:trPr>
        <w:tc>
          <w:tcPr>
            <w:tcW w:w="9781"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sz w:val="20"/>
              </w:rPr>
            </w:pPr>
          </w:p>
          <w:p>
            <w:pPr>
              <w:pStyle w:val="0"/>
              <w:rPr>
                <w:rFonts w:hint="default" w:asciiTheme="minorEastAsia" w:hAnsiTheme="minorEastAsia" w:eastAsiaTheme="minorEastAsia"/>
                <w:color w:val="000000"/>
                <w:sz w:val="20"/>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３．担当者会議（関係者会議・ケア会議等）の開催について</w:t>
      </w:r>
    </w:p>
    <w:p>
      <w:pPr>
        <w:pStyle w:val="0"/>
        <w:spacing w:line="260" w:lineRule="auto"/>
        <w:rPr>
          <w:rFonts w:hint="default" w:asciiTheme="minorEastAsia" w:hAnsiTheme="minorEastAsia" w:eastAsiaTheme="minorEastAsia"/>
          <w:sz w:val="21"/>
        </w:rPr>
      </w:pPr>
    </w:p>
    <w:p>
      <w:pPr>
        <w:pStyle w:val="0"/>
        <w:numPr>
          <w:ilvl w:val="0"/>
          <w:numId w:val="11"/>
        </w:numPr>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様々な機関や担当者との具体的な連携の場として、担当者会議が想定されています。利用児・者の状態や環境の変化等に応じてサービス管理責任者・児童発達支援管理責任者自らの提案で担当者会議の開催を相談支援専門員等へ働きかけていますか？</w:t>
      </w:r>
    </w:p>
    <w:p>
      <w:pPr>
        <w:pStyle w:val="0"/>
        <w:spacing w:line="260" w:lineRule="auto"/>
        <w:rPr>
          <w:rFonts w:hint="default" w:asciiTheme="minorEastAsia" w:hAnsiTheme="minorEastAsia" w:eastAsiaTheme="minorEastAsia"/>
        </w:rPr>
      </w:pPr>
    </w:p>
    <w:tbl>
      <w:tblPr>
        <w:tblStyle w:val="90"/>
        <w:tblW w:w="9680" w:type="dxa"/>
        <w:tblInd w:w="0" w:type="dxa"/>
        <w:tblLayout w:type="fixed"/>
        <w:tblLook w:firstRow="0" w:lastRow="0" w:firstColumn="0" w:lastColumn="0" w:noHBand="0" w:noVBand="1" w:val="0400"/>
      </w:tblPr>
      <w:tblGrid>
        <w:gridCol w:w="880"/>
        <w:gridCol w:w="880"/>
        <w:gridCol w:w="880"/>
        <w:gridCol w:w="880"/>
        <w:gridCol w:w="880"/>
        <w:gridCol w:w="880"/>
        <w:gridCol w:w="880"/>
        <w:gridCol w:w="880"/>
        <w:gridCol w:w="880"/>
        <w:gridCol w:w="869"/>
        <w:gridCol w:w="891"/>
      </w:tblGrid>
      <w:tr>
        <w:trPr>
          <w:trHeight w:val="400" w:hRule="atLeast"/>
        </w:trPr>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できていない</w:t>
            </w: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000000"/>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88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0"/>
              </w:rPr>
            </w:pPr>
          </w:p>
        </w:tc>
        <w:tc>
          <w:tcPr>
            <w:tcW w:w="1760"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right"/>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できている</w:t>
            </w:r>
          </w:p>
        </w:tc>
      </w:tr>
      <w:tr>
        <w:trPr>
          <w:trHeight w:val="400" w:hRule="atLeast"/>
        </w:trPr>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0</w:t>
            </w:r>
          </w:p>
        </w:tc>
        <w:tc>
          <w:tcPr>
            <w:tcW w:w="880"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2</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3</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4</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5</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6</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7</w:t>
            </w:r>
          </w:p>
        </w:tc>
        <w:tc>
          <w:tcPr>
            <w:tcW w:w="880" w:type="dxa"/>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8</w:t>
            </w:r>
          </w:p>
        </w:tc>
        <w:tc>
          <w:tcPr>
            <w:tcW w:w="869"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9</w:t>
            </w:r>
          </w:p>
        </w:tc>
        <w:tc>
          <w:tcPr>
            <w:tcW w:w="891"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10</w:t>
            </w:r>
          </w:p>
        </w:tc>
      </w:tr>
    </w:tbl>
    <w:p>
      <w:pPr>
        <w:pStyle w:val="0"/>
        <w:rPr>
          <w:rFonts w:hint="default" w:asciiTheme="minorEastAsia" w:hAnsiTheme="minorEastAsia" w:eastAsiaTheme="minorEastAsia"/>
        </w:rPr>
      </w:pPr>
    </w:p>
    <w:tbl>
      <w:tblPr>
        <w:tblStyle w:val="91"/>
        <w:tblW w:w="9781" w:type="dxa"/>
        <w:tblInd w:w="-5" w:type="dxa"/>
        <w:tblLayout w:type="fixed"/>
        <w:tblLook w:firstRow="0" w:lastRow="0" w:firstColumn="0" w:lastColumn="0" w:noHBand="0" w:noVBand="1" w:val="0400"/>
      </w:tblPr>
      <w:tblGrid>
        <w:gridCol w:w="9781"/>
      </w:tblGrid>
      <w:tr>
        <w:trPr>
          <w:trHeight w:val="740" w:hRule="atLeast"/>
        </w:trPr>
        <w:tc>
          <w:tcPr>
            <w:tcW w:w="978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clear" w:color="auto" w:fill="F2F2F2"/>
            <w:vAlign w:val="center"/>
          </w:tcPr>
          <w:p>
            <w:pPr>
              <w:pStyle w:val="0"/>
              <w:rPr>
                <w:rFonts w:hint="default" w:asciiTheme="minorEastAsia" w:hAnsiTheme="minorEastAsia" w:eastAsiaTheme="minorEastAsia"/>
                <w:color w:val="000000"/>
                <w:sz w:val="20"/>
              </w:rPr>
            </w:pPr>
            <w:r>
              <w:rPr>
                <w:rFonts w:hint="default" w:asciiTheme="minorEastAsia" w:hAnsiTheme="minorEastAsia" w:eastAsiaTheme="minorEastAsia"/>
                <w:color w:val="000000"/>
                <w:sz w:val="20"/>
              </w:rPr>
              <w:t>サビ管自らの働きかけで開催した担当者会議（関係者会議・ケア会議等）の事例を記入してください</w:t>
            </w:r>
          </w:p>
        </w:tc>
      </w:tr>
      <w:tr>
        <w:trPr>
          <w:trHeight w:val="2649" w:hRule="atLeast"/>
        </w:trPr>
        <w:tc>
          <w:tcPr>
            <w:tcW w:w="9781"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color w:val="000000"/>
                <w:sz w:val="20"/>
              </w:rPr>
            </w:pPr>
          </w:p>
        </w:tc>
      </w:tr>
    </w:tbl>
    <w:p>
      <w:pPr>
        <w:pStyle w:val="0"/>
        <w:spacing w:line="260" w:lineRule="auto"/>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p>
    <w:p>
      <w:pPr>
        <w:pStyle w:val="0"/>
        <w:spacing w:line="260" w:lineRule="auto"/>
        <w:rPr>
          <w:rFonts w:hint="default" w:asciiTheme="minorEastAsia" w:hAnsiTheme="minorEastAsia" w:eastAsiaTheme="minorEastAsia"/>
          <w:b w:val="1"/>
          <w:sz w:val="21"/>
        </w:rPr>
      </w:pPr>
      <w:r>
        <w:rPr>
          <w:rFonts w:hint="default" w:asciiTheme="minorEastAsia" w:hAnsiTheme="minorEastAsia" w:eastAsiaTheme="minorEastAsia"/>
          <w:b w:val="1"/>
          <w:sz w:val="21"/>
        </w:rPr>
        <w:t>４．自立支援協議会への参加について</w:t>
      </w:r>
    </w:p>
    <w:p>
      <w:pPr>
        <w:pStyle w:val="0"/>
        <w:spacing w:line="260" w:lineRule="auto"/>
        <w:rPr>
          <w:rFonts w:hint="default" w:asciiTheme="minorEastAsia" w:hAnsiTheme="minorEastAsia" w:eastAsiaTheme="minorEastAsia"/>
          <w:sz w:val="21"/>
        </w:rPr>
      </w:pPr>
    </w:p>
    <w:p>
      <w:pPr>
        <w:pStyle w:val="0"/>
        <w:numPr>
          <w:ilvl w:val="0"/>
          <w:numId w:val="12"/>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あなたは地域の様々な関係者による連携や体制強化のための場として、各自治体に設置されている（自立支援）協議会に参加、もしくは協議会主催の研修や関連した連絡会等に参加していますか？　</w:t>
      </w:r>
      <w:r>
        <w:rPr>
          <w:rFonts w:hint="default" w:asciiTheme="minorEastAsia" w:hAnsiTheme="minorEastAsia" w:eastAsiaTheme="minorEastAsia"/>
          <w:color w:val="000000"/>
          <w:sz w:val="21"/>
        </w:rPr>
        <w:t>○</w:t>
      </w:r>
      <w:r>
        <w:rPr>
          <w:rFonts w:hint="default" w:asciiTheme="minorEastAsia" w:hAnsiTheme="minorEastAsia" w:eastAsiaTheme="minorEastAsia"/>
          <w:color w:val="000000"/>
          <w:sz w:val="21"/>
        </w:rPr>
        <w:t>を記入。</w:t>
      </w:r>
    </w:p>
    <w:p>
      <w:pPr>
        <w:pStyle w:val="0"/>
        <w:spacing w:line="260" w:lineRule="auto"/>
        <w:ind w:left="360"/>
        <w:rPr>
          <w:rFonts w:hint="default" w:asciiTheme="minorEastAsia" w:hAnsiTheme="minorEastAsia" w:eastAsiaTheme="minorEastAsia"/>
          <w:color w:val="000000"/>
          <w:sz w:val="21"/>
        </w:rPr>
      </w:pPr>
    </w:p>
    <w:p>
      <w:pPr>
        <w:pStyle w:val="0"/>
        <w:spacing w:line="260" w:lineRule="auto"/>
        <w:jc w:val="center"/>
        <w:rPr>
          <w:rFonts w:hint="default" w:asciiTheme="minorEastAsia" w:hAnsiTheme="minorEastAsia" w:eastAsiaTheme="minorEastAsia"/>
        </w:rPr>
      </w:pPr>
      <w:r>
        <w:rPr>
          <w:rFonts w:hint="default" w:asciiTheme="minorEastAsia" w:hAnsiTheme="minorEastAsia" w:eastAsiaTheme="minorEastAsia"/>
        </w:rPr>
        <w:t>・参加したことがある　　　・参加したことがない</w:t>
      </w:r>
    </w:p>
    <w:p>
      <w:pPr>
        <w:pStyle w:val="0"/>
        <w:spacing w:line="260" w:lineRule="auto"/>
        <w:rPr>
          <w:rFonts w:hint="default" w:asciiTheme="minorEastAsia" w:hAnsiTheme="minorEastAsia" w:eastAsiaTheme="minorEastAsia"/>
          <w:sz w:val="21"/>
        </w:rPr>
      </w:pPr>
    </w:p>
    <w:p>
      <w:pPr>
        <w:pStyle w:val="0"/>
        <w:numPr>
          <w:ilvl w:val="0"/>
          <w:numId w:val="12"/>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参加した事がないと</w:t>
      </w:r>
      <w:r>
        <w:rPr>
          <w:rFonts w:hint="default" w:asciiTheme="minorEastAsia" w:hAnsiTheme="minorEastAsia" w:eastAsiaTheme="minorEastAsia"/>
          <w:color w:val="000000"/>
          <w:sz w:val="21"/>
        </w:rPr>
        <w:t>○</w:t>
      </w:r>
      <w:r>
        <w:rPr>
          <w:rFonts w:hint="default" w:asciiTheme="minorEastAsia" w:hAnsiTheme="minorEastAsia" w:eastAsiaTheme="minorEastAsia"/>
          <w:color w:val="000000"/>
          <w:sz w:val="21"/>
        </w:rPr>
        <w:t>をした方。理由を記入してください。</w:t>
      </w:r>
    </w:p>
    <w:tbl>
      <w:tblPr>
        <w:tblStyle w:val="92"/>
        <w:tblW w:w="9737" w:type="dxa"/>
        <w:tblInd w:w="0"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37"/>
      </w:tblGrid>
      <w:tr>
        <w:trPr>
          <w:trHeight w:val="2740" w:hRule="atLeast"/>
        </w:trPr>
        <w:tc>
          <w:tcPr>
            <w:tcW w:w="9737"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sz w:val="21"/>
        </w:rPr>
      </w:pPr>
    </w:p>
    <w:p>
      <w:pPr>
        <w:pStyle w:val="0"/>
        <w:numPr>
          <w:ilvl w:val="0"/>
          <w:numId w:val="12"/>
        </w:numPr>
        <w:spacing w:line="260" w:lineRule="auto"/>
        <w:rPr>
          <w:rFonts w:hint="default" w:asciiTheme="minorEastAsia" w:hAnsiTheme="minorEastAsia" w:eastAsiaTheme="minorEastAsia"/>
          <w:color w:val="000000"/>
          <w:sz w:val="21"/>
        </w:rPr>
      </w:pPr>
      <w:r>
        <w:rPr>
          <w:rFonts w:hint="default" w:asciiTheme="minorEastAsia" w:hAnsiTheme="minorEastAsia" w:eastAsiaTheme="minorEastAsia"/>
          <w:color w:val="000000"/>
          <w:sz w:val="21"/>
        </w:rPr>
        <w:t>参加したことがあると</w:t>
      </w:r>
      <w:r>
        <w:rPr>
          <w:rFonts w:hint="default" w:asciiTheme="minorEastAsia" w:hAnsiTheme="minorEastAsia" w:eastAsiaTheme="minorEastAsia"/>
          <w:color w:val="000000"/>
          <w:sz w:val="21"/>
        </w:rPr>
        <w:t>○</w:t>
      </w:r>
      <w:r>
        <w:rPr>
          <w:rFonts w:hint="default" w:asciiTheme="minorEastAsia" w:hAnsiTheme="minorEastAsia" w:eastAsiaTheme="minorEastAsia"/>
          <w:color w:val="000000"/>
          <w:sz w:val="21"/>
        </w:rPr>
        <w:t>は、どのような協議会または、協議会主催の研修や関連した連絡会に参加しましたか？具体的な内容を記載してください。</w:t>
      </w:r>
    </w:p>
    <w:tbl>
      <w:tblPr>
        <w:tblStyle w:val="93"/>
        <w:tblW w:w="9737" w:type="dxa"/>
        <w:tblInd w:w="0"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37"/>
      </w:tblGrid>
      <w:tr>
        <w:trPr>
          <w:trHeight w:val="3107" w:hRule="atLeast"/>
        </w:trPr>
        <w:tc>
          <w:tcPr>
            <w:tcW w:w="9737"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numPr>
          <w:ilvl w:val="0"/>
          <w:numId w:val="12"/>
        </w:numPr>
        <w:rPr>
          <w:rFonts w:hint="default" w:asciiTheme="minorEastAsia" w:hAnsiTheme="minorEastAsia" w:eastAsiaTheme="minorEastAsia"/>
          <w:color w:val="000000"/>
          <w:sz w:val="21"/>
        </w:rPr>
      </w:pPr>
      <w:r>
        <w:rPr>
          <w:rFonts w:hint="default" w:asciiTheme="minorEastAsia" w:hAnsiTheme="minorEastAsia" w:eastAsiaTheme="minorEastAsia"/>
          <w:sz w:val="21"/>
        </w:rPr>
        <w:t>どんな課題がありますか？（ご自身が感じていること）</w:t>
      </w:r>
    </w:p>
    <w:tbl>
      <w:tblPr>
        <w:tblStyle w:val="94"/>
        <w:tblW w:w="9737" w:type="dxa"/>
        <w:tblInd w:w="0"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37"/>
      </w:tblGrid>
      <w:tr>
        <w:trPr>
          <w:trHeight w:val="3148" w:hRule="atLeast"/>
        </w:trPr>
        <w:tc>
          <w:tcPr>
            <w:tcW w:w="9737"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z w:val="21"/>
        </w:rPr>
      </w:pPr>
      <w:r>
        <w:rPr>
          <w:rFonts w:hint="default" w:asciiTheme="minorEastAsia" w:hAnsiTheme="minorEastAsia" w:eastAsiaTheme="minorEastAsia"/>
          <w:sz w:val="21"/>
        </w:rPr>
        <w:t>あなたの地域の自立支援協議会にどのような部会があるのか、またその部会ごとの審議内容について調べておいてください。</w:t>
      </w:r>
      <w:r>
        <w:rPr>
          <w:rFonts w:hint="default" w:asciiTheme="minorEastAsia" w:hAnsiTheme="minorEastAsia" w:eastAsiaTheme="minorEastAsia"/>
          <w:color w:val="FF0000"/>
          <w:sz w:val="21"/>
        </w:rPr>
        <w:t>自立支援協議会の役割がわからない場合には調べて記入してください。</w:t>
      </w:r>
    </w:p>
    <w:tbl>
      <w:tblPr>
        <w:tblStyle w:val="95"/>
        <w:tblW w:w="9737" w:type="dxa"/>
        <w:tblInd w:w="0" w:type="dxa"/>
        <w:tblBorders>
          <w:top w:val="single" w:color="7F7F7F" w:sz="4" w:space="0"/>
          <w:left w:val="single" w:color="000000" w:sz="4" w:space="0"/>
          <w:bottom w:val="single" w:color="7F7F7F"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737"/>
      </w:tblGrid>
      <w:tr>
        <w:trPr>
          <w:trHeight w:val="5481" w:hRule="atLeast"/>
        </w:trPr>
        <w:tc>
          <w:tcPr>
            <w:tcW w:w="9737"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default" w:asciiTheme="minorEastAsia" w:hAnsiTheme="minorEastAsia" w:eastAsiaTheme="minorEastAsia"/>
          <w:sz w:val="21"/>
        </w:rPr>
        <w:t>障がいのある人が、あなたの暮らす街で今より過ごしやすく、または生きやすくなる為にはどのようになれば良いと思いますか？（自由な発想でお書きください）</w:t>
      </w:r>
    </w:p>
    <w:p>
      <w:pPr>
        <w:pStyle w:val="0"/>
        <w:rPr>
          <w:rFonts w:hint="default" w:asciiTheme="minorEastAsia" w:hAnsiTheme="minorEastAsia" w:eastAsiaTheme="minorEastAsia"/>
        </w:rPr>
      </w:pPr>
    </w:p>
    <w:tbl>
      <w:tblPr>
        <w:tblStyle w:val="44"/>
        <w:tblW w:w="9737" w:type="dxa"/>
        <w:tblInd w:w="0" w:type="dxa"/>
        <w:tblLayout w:type="fixed"/>
        <w:tblLook w:firstRow="1" w:lastRow="0" w:firstColumn="1" w:lastColumn="0" w:noHBand="0" w:noVBand="1" w:val="04A0"/>
      </w:tblPr>
      <w:tblGrid>
        <w:gridCol w:w="9737"/>
      </w:tblGrid>
      <w:tr>
        <w:trPr/>
        <w:tc>
          <w:tcPr>
            <w:tcW w:w="9737" w:type="dxa"/>
            <w:vAlign w:val="top"/>
          </w:tcPr>
          <w:p>
            <w:pPr>
              <w:pStyle w:val="0"/>
              <w:rPr>
                <w:rFonts w:hint="default" w:ascii="ＭＳ 明朝" w:hAnsi="ＭＳ 明朝" w:eastAsia="ＭＳ 明朝"/>
                <w:sz w:val="21"/>
              </w:rPr>
            </w:pPr>
            <w:r>
              <w:rPr>
                <w:rFonts w:hint="default" w:ascii="ＭＳ 明朝" w:hAnsi="ＭＳ 明朝" w:eastAsia="ＭＳ 明朝"/>
                <w:color w:val="7F7F7F"/>
                <w:sz w:val="20"/>
              </w:rPr>
              <w:t>例）施設と小学校等の交流がもっと増えれば、障害理解が深まって、障がいのある人が今より生きやすく感じると思う。</w:t>
            </w: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p>
            <w:pPr>
              <w:pStyle w:val="0"/>
              <w:spacing w:line="280" w:lineRule="auto"/>
              <w:rPr>
                <w:rFonts w:hint="default" w:asciiTheme="minorEastAsia" w:hAnsiTheme="minorEastAsia" w:eastAsiaTheme="minorEastAsia"/>
                <w:sz w:val="21"/>
              </w:rPr>
            </w:pPr>
          </w:p>
        </w:tc>
      </w:tr>
    </w:tbl>
    <w:p>
      <w:pPr>
        <w:pStyle w:val="0"/>
        <w:spacing w:line="280" w:lineRule="auto"/>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spacing w:line="300" w:lineRule="auto"/>
        <w:jc w:val="center"/>
        <w:rPr>
          <w:rFonts w:hint="default" w:asciiTheme="minorEastAsia" w:hAnsiTheme="minorEastAsia" w:eastAsiaTheme="minorEastAsia"/>
          <w:b w:val="1"/>
          <w:sz w:val="26"/>
        </w:rPr>
      </w:pPr>
      <w:r>
        <w:rPr>
          <w:rFonts w:hint="default" w:asciiTheme="minorEastAsia" w:hAnsiTheme="minorEastAsia" w:eastAsiaTheme="minorEastAsia"/>
          <w:b w:val="1"/>
          <w:sz w:val="26"/>
        </w:rPr>
        <w:t>【事前課題</w:t>
      </w:r>
      <w:r>
        <w:rPr>
          <w:rFonts w:hint="eastAsia" w:asciiTheme="minorEastAsia" w:hAnsiTheme="minorEastAsia" w:eastAsiaTheme="minorEastAsia"/>
          <w:b w:val="1"/>
          <w:sz w:val="26"/>
        </w:rPr>
        <w:t>４</w:t>
      </w:r>
      <w:r>
        <w:rPr>
          <w:rFonts w:hint="default" w:asciiTheme="minorEastAsia" w:hAnsiTheme="minorEastAsia" w:eastAsiaTheme="minorEastAsia"/>
          <w:b w:val="1"/>
          <w:sz w:val="26"/>
        </w:rPr>
        <w:t>】</w:t>
      </w:r>
      <w:r>
        <w:rPr>
          <w:rFonts w:hint="eastAsia" w:asciiTheme="minorEastAsia" w:hAnsiTheme="minorEastAsia" w:eastAsiaTheme="minorEastAsia"/>
          <w:b w:val="1"/>
          <w:sz w:val="26"/>
        </w:rPr>
        <w:t>スーパービジョンの</w:t>
      </w:r>
      <w:r>
        <w:rPr>
          <w:rFonts w:hint="default" w:asciiTheme="minorEastAsia" w:hAnsiTheme="minorEastAsia" w:eastAsiaTheme="minorEastAsia"/>
          <w:b w:val="1"/>
          <w:sz w:val="26"/>
        </w:rPr>
        <w:t>振り返りシート</w:t>
      </w:r>
    </w:p>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sz w:val="22"/>
        </w:rPr>
        <w:t>１　ご自身がスーパーバイジーだったときの経験についてご記入ください</w:t>
      </w:r>
    </w:p>
    <w:tbl>
      <w:tblPr>
        <w:tblStyle w:val="44"/>
        <w:tblW w:w="9736" w:type="dxa"/>
        <w:tblInd w:w="0" w:type="dxa"/>
        <w:tblLayout w:type="fixed"/>
        <w:tblLook w:firstRow="1" w:lastRow="0" w:firstColumn="1" w:lastColumn="0" w:noHBand="0" w:noVBand="1" w:val="04A0"/>
      </w:tblPr>
      <w:tblGrid>
        <w:gridCol w:w="2122"/>
        <w:gridCol w:w="3807"/>
        <w:gridCol w:w="3807"/>
      </w:tblGrid>
      <w:tr>
        <w:trPr>
          <w:trHeight w:val="516"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20"/>
              </w:rPr>
            </w:pPr>
          </w:p>
        </w:tc>
        <w:tc>
          <w:tcPr>
            <w:tcW w:w="3807" w:type="dxa"/>
            <w:shd w:val="clear" w:color="auto" w:themeFill="background2" w:themeFillTint="FF" w:themeFillShade="FF"/>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良かった経験</w:t>
            </w:r>
          </w:p>
        </w:tc>
        <w:tc>
          <w:tcPr>
            <w:tcW w:w="3807" w:type="dxa"/>
            <w:shd w:val="clear" w:color="auto" w:themeFill="background2" w:themeFillTint="FF" w:themeFillShade="FF"/>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良くなかった経験</w:t>
            </w:r>
          </w:p>
        </w:tc>
      </w:tr>
      <w:tr>
        <w:trPr>
          <w:trHeight w:val="795"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スーパーバイザーは誰？どんな人？</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95"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どんな場面でスーパーバイズを受けた？</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95"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どんな関わり方だった？</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95"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そのときのご自身の気持ちは？</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z w:val="22"/>
        </w:rPr>
        <w:t>２　ご自身がスーパーバイザーになったときの経験についてご記入ください</w:t>
      </w:r>
    </w:p>
    <w:tbl>
      <w:tblPr>
        <w:tblStyle w:val="44"/>
        <w:tblW w:w="9736" w:type="dxa"/>
        <w:tblInd w:w="0" w:type="dxa"/>
        <w:tblLayout w:type="fixed"/>
        <w:tblLook w:firstRow="1" w:lastRow="0" w:firstColumn="1" w:lastColumn="0" w:noHBand="0" w:noVBand="1" w:val="04A0"/>
      </w:tblPr>
      <w:tblGrid>
        <w:gridCol w:w="2122"/>
        <w:gridCol w:w="3807"/>
        <w:gridCol w:w="3807"/>
      </w:tblGrid>
      <w:tr>
        <w:trPr>
          <w:trHeight w:val="521"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20"/>
              </w:rPr>
            </w:pPr>
          </w:p>
        </w:tc>
        <w:tc>
          <w:tcPr>
            <w:tcW w:w="3807" w:type="dxa"/>
            <w:shd w:val="clear" w:color="auto" w:themeFill="background2" w:themeFillTint="FF" w:themeFillShade="FF"/>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効果的なスーパーバイズができた経験</w:t>
            </w:r>
          </w:p>
        </w:tc>
        <w:tc>
          <w:tcPr>
            <w:tcW w:w="3807"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スーパーバイズがうまくいかなかった経験</w:t>
            </w:r>
          </w:p>
        </w:tc>
      </w:tr>
      <w:tr>
        <w:trPr>
          <w:trHeight w:val="779"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スーパーバイジーは誰？どんな人？</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79"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どんな場面でスーパーバイズをおこなった？</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79"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どんな関わり方をした？</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r>
        <w:trPr>
          <w:trHeight w:val="779" w:hRule="atLeast"/>
        </w:trPr>
        <w:tc>
          <w:tcPr>
            <w:tcW w:w="2122" w:type="dxa"/>
            <w:shd w:val="clear" w:color="auto" w:themeFill="background2" w:themeFillTint="FF" w:themeFillShade="FF"/>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スーパーバイジーの変化は？</w:t>
            </w:r>
          </w:p>
        </w:tc>
        <w:tc>
          <w:tcPr>
            <w:tcW w:w="3807" w:type="dxa"/>
            <w:vAlign w:val="center"/>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c>
        <w:tc>
          <w:tcPr>
            <w:tcW w:w="3807" w:type="dxa"/>
            <w:vAlign w:val="center"/>
          </w:tcPr>
          <w:p>
            <w:pPr>
              <w:pStyle w:val="0"/>
              <w:rPr>
                <w:rFonts w:hint="default" w:asciiTheme="minorEastAsia" w:hAnsiTheme="minorEastAsia" w:eastAsiaTheme="minorEastAsia"/>
                <w:sz w:val="20"/>
              </w:rPr>
            </w:pPr>
          </w:p>
        </w:tc>
      </w:tr>
    </w:tbl>
    <w:p>
      <w:pPr>
        <w:pStyle w:val="0"/>
        <w:rPr>
          <w:rFonts w:hint="default" w:asciiTheme="minorEastAsia" w:hAnsiTheme="minorEastAsia" w:eastAsiaTheme="minorEastAsia"/>
          <w:sz w:val="21"/>
        </w:rPr>
      </w:pPr>
    </w:p>
    <w:sectPr>
      <w:headerReference r:id="rId10" w:type="default"/>
      <w:type w:val="continuous"/>
      <w:pgSz w:w="11907" w:h="16840"/>
      <w:pgMar w:top="1440" w:right="1080" w:bottom="1440" w:left="1080" w:header="720" w:footer="51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jc w:val="center"/>
      <w:rPr>
        <w:rFonts w:hint="default"/>
        <w:color w:val="000000"/>
      </w:rPr>
    </w:pPr>
    <w:r>
      <w:rPr>
        <w:rFonts w:hint="eastAsia"/>
      </w:rPr>
      <w:fldChar w:fldCharType="begin"/>
    </w:r>
    <w:r>
      <w:rPr>
        <w:rFonts w:hint="eastAsia"/>
      </w:rPr>
      <w:instrText xml:space="preserve">PAGE  \* MERGEFORMAT </w:instrText>
    </w:r>
    <w:r>
      <w:rPr>
        <w:rFonts w:hint="eastAsia"/>
      </w:rPr>
      <w:fldChar w:fldCharType="end"/>
    </w:r>
  </w:p>
  <w:p>
    <w:pPr>
      <w:pStyle w:val="0"/>
      <w:tabs>
        <w:tab w:val="center" w:leader="none" w:pos="4252"/>
        <w:tab w:val="right" w:leader="none" w:pos="8504"/>
      </w:tabs>
      <w:rPr>
        <w:rFonts w:hint="default"/>
        <w:color w:val="00000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jc w:val="center"/>
      <w:rPr>
        <w:rFonts w:hint="default"/>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color w:val="000000"/>
      </w:rPr>
      <w:t>10</w:t>
    </w:r>
    <w:r>
      <w:rPr>
        <w:rFonts w:hint="eastAsia"/>
      </w:rPr>
      <w:fldChar w:fldCharType="end"/>
    </w:r>
  </w:p>
  <w:p>
    <w:pPr>
      <w:pStyle w:val="0"/>
      <w:tabs>
        <w:tab w:val="center" w:leader="none" w:pos="4252"/>
        <w:tab w:val="right" w:leader="none" w:pos="8504"/>
      </w:tabs>
      <w:rPr>
        <w:rFonts w:hint="default"/>
        <w:color w:val="00000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jc w:val="right"/>
      <w:rPr>
        <w:rFonts w:hint="default"/>
        <w:color w:val="000000"/>
      </w:rPr>
    </w:pPr>
    <w:r>
      <w:rPr>
        <w:rFonts w:hint="default"/>
        <w:color w:val="000000"/>
      </w:rPr>
      <w:t>別添１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rPr>
        <w:rFonts w:hint="default"/>
        <w:color w:val="000000"/>
      </w:rPr>
    </w:pPr>
    <w:r>
      <w:rPr>
        <w:rFonts w:hint="default"/>
        <w:color w:val="000000"/>
      </w:rPr>
      <w:t>【事前課題１～</w:t>
    </w:r>
    <w:r>
      <w:rPr>
        <w:rFonts w:hint="default"/>
        <w:color w:val="000000"/>
      </w:rPr>
      <w:t>5</w:t>
    </w:r>
    <w:r>
      <w:rPr>
        <w:rFonts w:hint="default"/>
        <w:color w:val="000000"/>
      </w:rPr>
      <w:t>】</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jc w:val="right"/>
      <w:rPr>
        <w:rFonts w:hint="default"/>
        <w:color w:val="000000"/>
      </w:rPr>
    </w:pPr>
  </w:p>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5341D4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nsid w:val="00000002"/>
    <w:multiLevelType w:val="multilevel"/>
    <w:tmpl w:val="3B56C5E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nsid w:val="00000003"/>
    <w:multiLevelType w:val="multilevel"/>
    <w:tmpl w:val="1C786D0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nsid w:val="00000004"/>
    <w:multiLevelType w:val="multilevel"/>
    <w:tmpl w:val="B1CEBCA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nsid w:val="00000005"/>
    <w:multiLevelType w:val="multilevel"/>
    <w:tmpl w:val="6F4C44E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nsid w:val="00000006"/>
    <w:multiLevelType w:val="multilevel"/>
    <w:tmpl w:val="B570035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nsid w:val="00000007"/>
    <w:multiLevelType w:val="multilevel"/>
    <w:tmpl w:val="8B60722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nsid w:val="00000008"/>
    <w:multiLevelType w:val="multilevel"/>
    <w:tmpl w:val="0FEC35B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nsid w:val="00000009"/>
    <w:multiLevelType w:val="multilevel"/>
    <w:tmpl w:val="A90CBC8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nsid w:val="0000000A"/>
    <w:multiLevelType w:val="multilevel"/>
    <w:tmpl w:val="8E48F84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nsid w:val="0000000B"/>
    <w:multiLevelType w:val="multilevel"/>
    <w:tmpl w:val="7C64751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nsid w:val="0000000C"/>
    <w:multiLevelType w:val="multilevel"/>
    <w:tmpl w:val="4FECA3E8"/>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sz w:val="24"/>
      </w:rPr>
    </w:rPrDefault>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before="480" w:beforeLines="0" w:beforeAutospacing="0" w:after="120" w:afterLines="0" w:afterAutospacing="0"/>
    </w:pPr>
    <w:rPr>
      <w:b w:val="1"/>
      <w:sz w:val="7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page number"/>
    <w:basedOn w:val="10"/>
    <w:next w:val="20"/>
    <w:link w:val="0"/>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paragraph" w:styleId="23">
    <w:name w:val="Date"/>
    <w:basedOn w:val="0"/>
    <w:next w:val="0"/>
    <w:link w:val="24"/>
    <w:uiPriority w:val="0"/>
  </w:style>
  <w:style w:type="character" w:styleId="24" w:customStyle="1">
    <w:name w:val="日付 (文字)"/>
    <w:basedOn w:val="10"/>
    <w:next w:val="24"/>
    <w:link w:val="23"/>
    <w:uiPriority w:val="0"/>
    <w:rPr>
      <w:kern w:val="2"/>
      <w:sz w:val="21"/>
    </w:rPr>
  </w:style>
  <w:style w:type="character" w:styleId="25" w:customStyle="1">
    <w:name w:val="name"/>
    <w:basedOn w:val="10"/>
    <w:next w:val="25"/>
    <w:link w:val="0"/>
    <w:uiPriority w:val="0"/>
  </w:style>
  <w:style w:type="character" w:styleId="26">
    <w:name w:val="Hyperlink"/>
    <w:next w:val="26"/>
    <w:link w:val="0"/>
    <w:uiPriority w:val="0"/>
    <w:rPr>
      <w:color w:val="0000FF"/>
      <w:u w:val="single" w:color="auto"/>
    </w:rPr>
  </w:style>
  <w:style w:type="paragraph" w:styleId="27" w:customStyle="1">
    <w:name w:val="一太郎"/>
    <w:next w:val="27"/>
    <w:link w:val="0"/>
    <w:uiPriority w:val="0"/>
    <w:pPr>
      <w:widowControl w:val="0"/>
      <w:wordWrap w:val="0"/>
      <w:autoSpaceDE w:val="0"/>
      <w:autoSpaceDN w:val="0"/>
      <w:adjustRightInd w:val="0"/>
      <w:spacing w:line="230" w:lineRule="exact"/>
      <w:jc w:val="both"/>
    </w:pPr>
    <w:rPr>
      <w:spacing w:val="-1"/>
      <w:sz w:val="21"/>
    </w:rPr>
  </w:style>
  <w:style w:type="paragraph" w:styleId="28">
    <w:name w:val="List Paragraph"/>
    <w:basedOn w:val="0"/>
    <w:next w:val="28"/>
    <w:link w:val="0"/>
    <w:uiPriority w:val="0"/>
    <w:qFormat/>
    <w:pPr>
      <w:ind w:left="840" w:leftChars="400"/>
    </w:pPr>
  </w:style>
  <w:style w:type="paragraph" w:styleId="29">
    <w:name w:val="footnote text"/>
    <w:basedOn w:val="0"/>
    <w:next w:val="29"/>
    <w:link w:val="30"/>
    <w:uiPriority w:val="0"/>
    <w:semiHidden/>
    <w:pPr>
      <w:snapToGrid w:val="0"/>
    </w:pPr>
  </w:style>
  <w:style w:type="character" w:styleId="30" w:customStyle="1">
    <w:name w:val="脚注文字列 (文字)"/>
    <w:basedOn w:val="10"/>
    <w:next w:val="30"/>
    <w:link w:val="29"/>
    <w:uiPriority w:val="0"/>
    <w:rPr>
      <w:kern w:val="2"/>
      <w:sz w:val="21"/>
    </w:rPr>
  </w:style>
  <w:style w:type="character" w:styleId="31">
    <w:name w:val="footnote reference"/>
    <w:next w:val="31"/>
    <w:link w:val="0"/>
    <w:uiPriority w:val="0"/>
    <w:semiHidden/>
    <w:rPr>
      <w:vertAlign w:val="superscript"/>
    </w:rPr>
  </w:style>
  <w:style w:type="paragraph" w:styleId="32">
    <w:name w:val="Normal (Web)"/>
    <w:basedOn w:val="0"/>
    <w:next w:val="32"/>
    <w:link w:val="0"/>
    <w:uiPriority w:val="0"/>
    <w:pPr>
      <w:spacing w:before="100" w:beforeLines="0" w:beforeAutospacing="1" w:after="100" w:afterLines="0" w:afterAutospacing="1"/>
    </w:pPr>
  </w:style>
  <w:style w:type="paragraph" w:styleId="33">
    <w:name w:val="annotation text"/>
    <w:basedOn w:val="0"/>
    <w:next w:val="33"/>
    <w:link w:val="34"/>
    <w:uiPriority w:val="0"/>
    <w:semiHidden/>
  </w:style>
  <w:style w:type="character" w:styleId="34" w:customStyle="1">
    <w:name w:val="コメント文字列 (文字)"/>
    <w:basedOn w:val="10"/>
    <w:next w:val="34"/>
    <w:link w:val="33"/>
    <w:uiPriority w:val="0"/>
    <w:rPr>
      <w:kern w:val="2"/>
      <w:sz w:val="21"/>
    </w:rPr>
  </w:style>
  <w:style w:type="character" w:styleId="35">
    <w:name w:val="annotation reference"/>
    <w:basedOn w:val="10"/>
    <w:next w:val="35"/>
    <w:link w:val="0"/>
    <w:uiPriority w:val="0"/>
    <w:semiHidden/>
    <w:rPr>
      <w:sz w:val="18"/>
    </w:rPr>
  </w:style>
  <w:style w:type="paragraph" w:styleId="36">
    <w:name w:val="annotation subject"/>
    <w:basedOn w:val="33"/>
    <w:next w:val="33"/>
    <w:link w:val="37"/>
    <w:uiPriority w:val="0"/>
    <w:semiHidden/>
    <w:rPr>
      <w:b w:val="1"/>
    </w:rPr>
  </w:style>
  <w:style w:type="character" w:styleId="37" w:customStyle="1">
    <w:name w:val="コメント内容 (文字)"/>
    <w:basedOn w:val="34"/>
    <w:next w:val="37"/>
    <w:link w:val="36"/>
    <w:uiPriority w:val="0"/>
    <w:rPr>
      <w:b w:val="1"/>
      <w:kern w:val="2"/>
      <w:sz w:val="21"/>
    </w:rPr>
  </w:style>
  <w:style w:type="paragraph" w:styleId="38">
    <w:name w:val="caption"/>
    <w:basedOn w:val="0"/>
    <w:next w:val="0"/>
    <w:link w:val="0"/>
    <w:uiPriority w:val="0"/>
    <w:semiHidden/>
    <w:qFormat/>
    <w:rPr>
      <w:rFonts w:asciiTheme="minorHAnsi" w:hAnsiTheme="minorHAnsi" w:eastAsiaTheme="minorEastAsia"/>
      <w:b w:val="1"/>
    </w:rPr>
  </w:style>
  <w:style w:type="paragraph" w:styleId="39">
    <w:name w:val="endnote text"/>
    <w:basedOn w:val="0"/>
    <w:next w:val="39"/>
    <w:link w:val="40"/>
    <w:uiPriority w:val="0"/>
    <w:semiHidden/>
    <w:pPr>
      <w:snapToGrid w:val="0"/>
    </w:pPr>
    <w:rPr>
      <w:rFonts w:ascii="ＭＳ 明朝" w:hAnsi="ＭＳ 明朝"/>
    </w:r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paragraph" w:styleId="42">
    <w:name w:val="Subtitle"/>
    <w:basedOn w:val="0"/>
    <w:next w:val="0"/>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table" w:styleId="43" w:customStyle="1">
    <w:name w:val="Table Normal"/>
    <w:basedOn w:val="11"/>
    <w:next w:val="43"/>
    <w:link w:val="0"/>
    <w:uiPriority w:val="0"/>
    <w:tblPr>
      <w:tblStyleRowBandSize w:val="1"/>
      <w:tblStyleColBandSize w:val="1"/>
      <w:tblCellMar>
        <w:top w:w="0" w:type="dxa"/>
        <w:bottom w:w="0" w:type="dxa"/>
        <w:left w:w="0" w:type="dxa"/>
        <w:right w:w="0" w:type="dxa"/>
      </w:tblCellMar>
    </w:tblPr>
    <w:trPr/>
    <w:tcPr/>
  </w:style>
  <w:style w:type="table" w:styleId="44">
    <w:name w:val="Table Grid"/>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標準の表 21"/>
    <w:basedOn w:val="11"/>
    <w:next w:val="45"/>
    <w:link w:val="0"/>
    <w:uiPriority w:val="0"/>
    <w:rPr>
      <w:rFonts w:asciiTheme="minorHAnsi" w:hAnsiTheme="minorHAnsi" w:eastAsiaTheme="minorEastAsia"/>
      <w:kern w:val="2"/>
      <w:sz w:val="21"/>
    </w:rPr>
    <w:tblPr>
      <w:tblStyleRowBandSize w:val="1"/>
      <w:tblStyleColBandSize w:val="1"/>
      <w:tblBorders>
        <w:top w:val="single" w:color="808080" w:themeColor="text1" w:themeTint="80" w:sz="4" w:space="0"/>
        <w:left w:val="none" w:color="auto" w:sz="0" w:space="0"/>
        <w:bottom w:val="single" w:color="808080" w:themeColor="text1" w:themeTint="80" w:sz="4" w:space="0"/>
        <w:right w:val="none" w:color="auto" w:sz="0" w:space="0"/>
        <w:insideH w:val="none" w:color="auto" w:sz="0" w:space="0"/>
        <w:insideV w:val="none" w:color="auto" w:sz="0"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46" w:customStyle="1">
    <w:name w:val="表 (格子)1"/>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2"/>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表 (格子)11"/>
    <w:basedOn w:val="11"/>
    <w:next w:val="4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 (格子)3"/>
    <w:basedOn w:val="11"/>
    <w:next w:val="4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2"/>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4"/>
    <w:basedOn w:val="11"/>
    <w:next w:val="5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13"/>
    <w:basedOn w:val="11"/>
    <w:next w:val="5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5"/>
    <w:basedOn w:val="11"/>
    <w:next w:val="5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14"/>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標準の表 211"/>
    <w:basedOn w:val="11"/>
    <w:next w:val="56"/>
    <w:link w:val="0"/>
    <w:uiPriority w:val="0"/>
    <w:rPr>
      <w:rFonts w:asciiTheme="minorHAnsi" w:hAnsiTheme="minorHAnsi" w:eastAsiaTheme="minorEastAsia"/>
      <w:kern w:val="2"/>
      <w:sz w:val="21"/>
    </w:rPr>
    <w:tblPr>
      <w:tblStyleRowBandSize w:val="1"/>
      <w:tblStyleColBandSize w:val="1"/>
      <w:tblBorders>
        <w:top w:val="single" w:color="808080" w:themeColor="text1" w:themeTint="80" w:sz="4" w:space="0"/>
        <w:left w:val="none" w:color="auto" w:sz="0" w:space="0"/>
        <w:bottom w:val="single" w:color="808080" w:themeColor="text1" w:themeTint="80" w:sz="4" w:space="0"/>
        <w:right w:val="none" w:color="auto" w:sz="0" w:space="0"/>
        <w:insideH w:val="none" w:color="auto" w:sz="0" w:space="0"/>
        <w:insideV w:val="none" w:color="auto" w:sz="0"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57" w:customStyle="1">
    <w:name w:val="表 (格子)15"/>
    <w:basedOn w:val="11"/>
    <w:next w:val="5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1"/>
    <w:basedOn w:val="11"/>
    <w:next w:val="5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11"/>
    <w:basedOn w:val="11"/>
    <w:next w:val="5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31"/>
    <w:basedOn w:val="11"/>
    <w:next w:val="6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21"/>
    <w:basedOn w:val="11"/>
    <w:next w:val="6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41"/>
    <w:basedOn w:val="11"/>
    <w:next w:val="6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表 (格子)131"/>
    <w:basedOn w:val="11"/>
    <w:next w:val="6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51"/>
    <w:basedOn w:val="11"/>
    <w:next w:val="6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141"/>
    <w:basedOn w:val="11"/>
    <w:next w:val="6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グリッド (表) 21"/>
    <w:basedOn w:val="11"/>
    <w:next w:val="66"/>
    <w:link w:val="0"/>
    <w:uiPriority w:val="0"/>
    <w:tblPr>
      <w:tblStyleRowBandSize w:val="1"/>
      <w:tblStyleColBandSize w:val="1"/>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Pr>
    <w:trPr/>
    <w:tcPr/>
    <w:tblStylePr w:type="band1Horz">
      <w:tblPr/>
      <w:trPr/>
      <w:tcPr>
        <w:shd w:val="clear" w:color="auto" w:themeFill="text1" w:themeFillTint="33" w:themeFillShade="FF"/>
      </w:tcPr>
    </w:tblStylePr>
    <w:tblStylePr w:type="band1Vert">
      <w:tblPr/>
      <w:trPr/>
      <w:tcPr>
        <w:shd w:val="clear" w:color="auto" w:themeFill="tex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666666" w:themeColor="text1" w:themeTint="99" w:sz="12" w:space="0"/>
          <w:insideH w:val="nil"/>
          <w:insideV w:val="nil"/>
        </w:tcBorders>
        <w:shd w:val="clear" w:color="auto" w:themeFill="background1" w:themeFillTint="FF" w:themeFillShade="FF"/>
      </w:tcPr>
    </w:tblStylePr>
  </w:style>
  <w:style w:type="table" w:styleId="67" w:customStyle="1">
    <w:name w:val="表 (格子)7"/>
    <w:basedOn w:val="11"/>
    <w:next w:val="6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8"/>
    <w:basedOn w:val="11"/>
    <w:next w:val="68"/>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標準の表 22"/>
    <w:basedOn w:val="11"/>
    <w:next w:val="69"/>
    <w:link w:val="0"/>
    <w:uiPriority w:val="0"/>
    <w:rPr>
      <w:kern w:val="2"/>
      <w:sz w:val="21"/>
    </w:rPr>
    <w:tblPr>
      <w:tblStyleRowBandSize w:val="1"/>
      <w:tblStyleColBandSize w:val="1"/>
      <w:tblBorders>
        <w:top w:val="single" w:color="7F7F7F" w:sz="4" w:space="0"/>
        <w:left w:val="none" w:color="auto" w:sz="0" w:space="0"/>
        <w:bottom w:val="single" w:color="7F7F7F" w:sz="4" w:space="0"/>
        <w:right w:val="none" w:color="auto" w:sz="0" w:space="0"/>
        <w:insideH w:val="none" w:color="auto" w:sz="0" w:space="0"/>
        <w:insideV w:val="none" w:color="auto" w:sz="0"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 w:type="table" w:styleId="70" w:customStyle="1">
    <w:name w:val="標準の表 23"/>
    <w:basedOn w:val="11"/>
    <w:next w:val="70"/>
    <w:link w:val="0"/>
    <w:uiPriority w:val="0"/>
    <w:tblPr>
      <w:tblStyleRowBandSize w:val="1"/>
      <w:tblStyleColBandSize w:val="1"/>
      <w:tblBorders>
        <w:top w:val="single" w:color="808080" w:themeColor="text1" w:themeTint="80" w:sz="4" w:space="0"/>
        <w:left w:val="none" w:color="auto" w:sz="0" w:space="0"/>
        <w:bottom w:val="single" w:color="808080" w:themeColor="text1" w:themeTint="80" w:sz="4" w:space="0"/>
        <w:right w:val="none" w:color="auto" w:sz="0" w:space="0"/>
        <w:insideH w:val="none" w:color="auto" w:sz="0" w:space="0"/>
        <w:insideV w:val="none" w:color="auto" w:sz="0" w:space="0"/>
      </w:tblBorders>
    </w:tblPr>
    <w:trPr/>
    <w:tcPr/>
    <w:tblStylePr w:type="band1Horz">
      <w:tblPr/>
      <w:trPr/>
      <w:tcPr>
        <w:tcBorders>
          <w:top w:val="single" w:color="808080" w:themeColor="text1" w:themeTint="80" w:sz="4" w:space="0"/>
          <w:bottom w:val="single" w:color="808080" w:themeColor="text1" w:themeTint="80" w:sz="4" w:space="0"/>
        </w:tcBorders>
      </w:tcPr>
    </w:tblStylePr>
    <w:tblStylePr w:type="band1Vert">
      <w:tblPr/>
      <w:trPr/>
      <w:tcPr>
        <w:tcBorders>
          <w:left w:val="single" w:color="808080" w:themeColor="text1" w:themeTint="80" w:sz="4" w:space="0"/>
          <w:right w:val="single" w:color="808080" w:themeColor="text1" w:themeTint="80" w:sz="4" w:space="0"/>
        </w:tcBorders>
      </w:tcPr>
    </w:tblStylePr>
    <w:tblStylePr w:type="band2Vert">
      <w:tblPr/>
      <w:trPr/>
      <w:tcPr>
        <w:tcBorders>
          <w:left w:val="single" w:color="808080" w:themeColor="text1" w:themeTint="80" w:sz="4" w:space="0"/>
          <w:right w:val="single" w:color="808080" w:themeColor="text1" w:themeTint="80"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808080" w:themeColor="text1" w:themeTint="80" w:sz="4" w:space="0"/>
        </w:tcBorders>
      </w:tcPr>
    </w:tblStylePr>
    <w:tblStylePr w:type="firstRow">
      <w:rPr>
        <w:b w:val="1"/>
      </w:rPr>
      <w:tblPr/>
      <w:trPr/>
      <w:tcPr>
        <w:tcBorders>
          <w:bottom w:val="single" w:color="808080" w:themeColor="text1" w:themeTint="80" w:sz="4" w:space="0"/>
        </w:tcBorders>
      </w:tcPr>
    </w:tblStylePr>
  </w:style>
  <w:style w:type="table" w:styleId="71" w:customStyle="1">
    <w:name w:val="66"/>
    <w:basedOn w:val="43"/>
    <w:next w:val="71"/>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72" w:customStyle="1">
    <w:name w:val="67"/>
    <w:basedOn w:val="43"/>
    <w:next w:val="72"/>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73" w:customStyle="1">
    <w:name w:val="68"/>
    <w:basedOn w:val="43"/>
    <w:next w:val="73"/>
    <w:link w:val="0"/>
    <w:uiPriority w:val="0"/>
    <w:tblPr>
      <w:tblStyleRowBandSize w:val="1"/>
      <w:tblStyleColBandSize w:val="1"/>
      <w:tblCellMar>
        <w:left w:w="99" w:type="dxa"/>
        <w:right w:w="99" w:type="dxa"/>
      </w:tblCellMar>
    </w:tblPr>
    <w:trPr/>
    <w:tcPr/>
  </w:style>
  <w:style w:type="table" w:styleId="74" w:customStyle="1">
    <w:name w:val="69"/>
    <w:basedOn w:val="43"/>
    <w:next w:val="74"/>
    <w:link w:val="0"/>
    <w:uiPriority w:val="0"/>
    <w:tblPr>
      <w:tblStyleRowBandSize w:val="1"/>
      <w:tblStyleColBandSize w:val="1"/>
      <w:tblCellMar>
        <w:left w:w="99" w:type="dxa"/>
        <w:right w:w="99" w:type="dxa"/>
      </w:tblCellMar>
    </w:tblPr>
    <w:trPr/>
    <w:tcPr/>
  </w:style>
  <w:style w:type="table" w:styleId="75" w:customStyle="1">
    <w:name w:val="70"/>
    <w:basedOn w:val="43"/>
    <w:next w:val="75"/>
    <w:link w:val="0"/>
    <w:uiPriority w:val="0"/>
    <w:tblPr>
      <w:tblStyleRowBandSize w:val="1"/>
      <w:tblStyleColBandSize w:val="1"/>
      <w:tblCellMar>
        <w:left w:w="99" w:type="dxa"/>
        <w:right w:w="99" w:type="dxa"/>
      </w:tblCellMar>
    </w:tblPr>
    <w:trPr/>
    <w:tcPr/>
  </w:style>
  <w:style w:type="table" w:styleId="76" w:customStyle="1">
    <w:name w:val="71"/>
    <w:basedOn w:val="43"/>
    <w:next w:val="76"/>
    <w:link w:val="0"/>
    <w:uiPriority w:val="0"/>
    <w:tblPr>
      <w:tblStyleRowBandSize w:val="1"/>
      <w:tblStyleColBandSize w:val="1"/>
      <w:tblCellMar>
        <w:left w:w="99" w:type="dxa"/>
        <w:right w:w="99" w:type="dxa"/>
      </w:tblCellMar>
    </w:tblPr>
    <w:trPr/>
    <w:tcPr/>
  </w:style>
  <w:style w:type="table" w:styleId="77" w:customStyle="1">
    <w:name w:val="72"/>
    <w:basedOn w:val="43"/>
    <w:next w:val="77"/>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78" w:customStyle="1">
    <w:name w:val="73"/>
    <w:basedOn w:val="43"/>
    <w:next w:val="78"/>
    <w:link w:val="0"/>
    <w:uiPriority w:val="0"/>
    <w:tblPr>
      <w:tblStyleRowBandSize w:val="1"/>
      <w:tblStyleColBandSize w:val="1"/>
      <w:tblCellMar>
        <w:left w:w="99" w:type="dxa"/>
        <w:right w:w="99" w:type="dxa"/>
      </w:tblCellMar>
    </w:tblPr>
    <w:trPr/>
    <w:tcPr/>
  </w:style>
  <w:style w:type="table" w:styleId="79" w:customStyle="1">
    <w:name w:val="74"/>
    <w:basedOn w:val="43"/>
    <w:next w:val="79"/>
    <w:link w:val="0"/>
    <w:uiPriority w:val="0"/>
    <w:tblPr>
      <w:tblStyleRowBandSize w:val="1"/>
      <w:tblStyleColBandSize w:val="1"/>
      <w:tblCellMar>
        <w:left w:w="99" w:type="dxa"/>
        <w:right w:w="99" w:type="dxa"/>
      </w:tblCellMar>
    </w:tblPr>
    <w:trPr/>
    <w:tcPr/>
  </w:style>
  <w:style w:type="table" w:styleId="80" w:customStyle="1">
    <w:name w:val="75"/>
    <w:basedOn w:val="43"/>
    <w:next w:val="80"/>
    <w:link w:val="0"/>
    <w:uiPriority w:val="0"/>
    <w:tblPr>
      <w:tblStyleRowBandSize w:val="1"/>
      <w:tblStyleColBandSize w:val="1"/>
      <w:tblCellMar>
        <w:left w:w="99" w:type="dxa"/>
        <w:right w:w="99" w:type="dxa"/>
      </w:tblCellMar>
    </w:tblPr>
    <w:trPr/>
    <w:tcPr/>
  </w:style>
  <w:style w:type="table" w:styleId="81" w:customStyle="1">
    <w:name w:val="76"/>
    <w:basedOn w:val="43"/>
    <w:next w:val="81"/>
    <w:link w:val="0"/>
    <w:uiPriority w:val="0"/>
    <w:tblPr>
      <w:tblStyleRowBandSize w:val="1"/>
      <w:tblStyleColBandSize w:val="1"/>
      <w:tblCellMar>
        <w:left w:w="99" w:type="dxa"/>
        <w:right w:w="99" w:type="dxa"/>
      </w:tblCellMar>
    </w:tblPr>
    <w:trPr/>
    <w:tcPr/>
  </w:style>
  <w:style w:type="table" w:styleId="82" w:customStyle="1">
    <w:name w:val="77"/>
    <w:basedOn w:val="43"/>
    <w:next w:val="82"/>
    <w:link w:val="0"/>
    <w:uiPriority w:val="0"/>
    <w:tblPr>
      <w:tblStyleRowBandSize w:val="1"/>
      <w:tblStyleColBandSize w:val="1"/>
      <w:tblCellMar>
        <w:left w:w="99" w:type="dxa"/>
        <w:right w:w="99" w:type="dxa"/>
      </w:tblCellMar>
    </w:tblPr>
    <w:trPr/>
    <w:tcPr/>
  </w:style>
  <w:style w:type="table" w:styleId="83" w:customStyle="1">
    <w:name w:val="78"/>
    <w:basedOn w:val="43"/>
    <w:next w:val="83"/>
    <w:link w:val="0"/>
    <w:uiPriority w:val="0"/>
    <w:tblPr>
      <w:tblStyleRowBandSize w:val="1"/>
      <w:tblStyleColBandSize w:val="1"/>
      <w:tblCellMar>
        <w:left w:w="99" w:type="dxa"/>
        <w:right w:w="99" w:type="dxa"/>
      </w:tblCellMar>
    </w:tblPr>
    <w:trPr/>
    <w:tcPr/>
  </w:style>
  <w:style w:type="table" w:styleId="84" w:customStyle="1">
    <w:name w:val="79"/>
    <w:basedOn w:val="43"/>
    <w:next w:val="84"/>
    <w:link w:val="0"/>
    <w:uiPriority w:val="0"/>
    <w:tblPr>
      <w:tblStyleRowBandSize w:val="1"/>
      <w:tblStyleColBandSize w:val="1"/>
      <w:tblCellMar>
        <w:left w:w="99" w:type="dxa"/>
        <w:right w:w="99" w:type="dxa"/>
      </w:tblCellMar>
    </w:tblPr>
    <w:trPr/>
    <w:tcPr/>
  </w:style>
  <w:style w:type="table" w:styleId="85" w:customStyle="1">
    <w:name w:val="80"/>
    <w:basedOn w:val="43"/>
    <w:next w:val="85"/>
    <w:link w:val="0"/>
    <w:uiPriority w:val="0"/>
    <w:tblPr>
      <w:tblStyleRowBandSize w:val="1"/>
      <w:tblStyleColBandSize w:val="1"/>
      <w:tblCellMar>
        <w:left w:w="99" w:type="dxa"/>
        <w:right w:w="99" w:type="dxa"/>
      </w:tblCellMar>
    </w:tblPr>
    <w:trPr/>
    <w:tcPr/>
  </w:style>
  <w:style w:type="table" w:styleId="86" w:customStyle="1">
    <w:name w:val="81"/>
    <w:basedOn w:val="43"/>
    <w:next w:val="86"/>
    <w:link w:val="0"/>
    <w:uiPriority w:val="0"/>
    <w:tblPr>
      <w:tblStyleRowBandSize w:val="1"/>
      <w:tblStyleColBandSize w:val="1"/>
      <w:tblCellMar>
        <w:left w:w="99" w:type="dxa"/>
        <w:right w:w="99" w:type="dxa"/>
      </w:tblCellMar>
    </w:tblPr>
    <w:trPr/>
    <w:tcPr/>
  </w:style>
  <w:style w:type="table" w:styleId="87" w:customStyle="1">
    <w:name w:val="82"/>
    <w:basedOn w:val="43"/>
    <w:next w:val="87"/>
    <w:link w:val="0"/>
    <w:uiPriority w:val="0"/>
    <w:tblPr>
      <w:tblStyleRowBandSize w:val="1"/>
      <w:tblStyleColBandSize w:val="1"/>
      <w:tblCellMar>
        <w:left w:w="99" w:type="dxa"/>
        <w:right w:w="99" w:type="dxa"/>
      </w:tblCellMar>
    </w:tblPr>
    <w:trPr/>
    <w:tcPr/>
  </w:style>
  <w:style w:type="table" w:styleId="88" w:customStyle="1">
    <w:name w:val="83"/>
    <w:basedOn w:val="43"/>
    <w:next w:val="88"/>
    <w:link w:val="0"/>
    <w:uiPriority w:val="0"/>
    <w:tblPr>
      <w:tblStyleRowBandSize w:val="1"/>
      <w:tblStyleColBandSize w:val="1"/>
      <w:tblCellMar>
        <w:left w:w="99" w:type="dxa"/>
        <w:right w:w="99" w:type="dxa"/>
      </w:tblCellMar>
    </w:tblPr>
    <w:trPr/>
    <w:tcPr/>
  </w:style>
  <w:style w:type="table" w:styleId="89" w:customStyle="1">
    <w:name w:val="84"/>
    <w:basedOn w:val="43"/>
    <w:next w:val="89"/>
    <w:link w:val="0"/>
    <w:uiPriority w:val="0"/>
    <w:tblPr>
      <w:tblStyleRowBandSize w:val="1"/>
      <w:tblStyleColBandSize w:val="1"/>
      <w:tblCellMar>
        <w:left w:w="99" w:type="dxa"/>
        <w:right w:w="99" w:type="dxa"/>
      </w:tblCellMar>
    </w:tblPr>
    <w:trPr/>
    <w:tcPr/>
  </w:style>
  <w:style w:type="table" w:styleId="90" w:customStyle="1">
    <w:name w:val="85"/>
    <w:basedOn w:val="43"/>
    <w:next w:val="90"/>
    <w:link w:val="0"/>
    <w:uiPriority w:val="0"/>
    <w:tblPr>
      <w:tblStyleRowBandSize w:val="1"/>
      <w:tblStyleColBandSize w:val="1"/>
      <w:tblCellMar>
        <w:left w:w="99" w:type="dxa"/>
        <w:right w:w="99" w:type="dxa"/>
      </w:tblCellMar>
    </w:tblPr>
    <w:trPr/>
    <w:tcPr/>
  </w:style>
  <w:style w:type="table" w:styleId="91" w:customStyle="1">
    <w:name w:val="86"/>
    <w:basedOn w:val="43"/>
    <w:next w:val="91"/>
    <w:link w:val="0"/>
    <w:uiPriority w:val="0"/>
    <w:tblPr>
      <w:tblStyleRowBandSize w:val="1"/>
      <w:tblStyleColBandSize w:val="1"/>
      <w:tblCellMar>
        <w:left w:w="99" w:type="dxa"/>
        <w:right w:w="99" w:type="dxa"/>
      </w:tblCellMar>
    </w:tblPr>
    <w:trPr/>
    <w:tcPr/>
  </w:style>
  <w:style w:type="table" w:styleId="92" w:customStyle="1">
    <w:name w:val="87"/>
    <w:basedOn w:val="43"/>
    <w:next w:val="92"/>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93" w:customStyle="1">
    <w:name w:val="88"/>
    <w:basedOn w:val="43"/>
    <w:next w:val="93"/>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94" w:customStyle="1">
    <w:name w:val="89"/>
    <w:basedOn w:val="43"/>
    <w:next w:val="94"/>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 w:type="table" w:styleId="95" w:customStyle="1">
    <w:name w:val="90"/>
    <w:basedOn w:val="43"/>
    <w:next w:val="95"/>
    <w:link w:val="0"/>
    <w:uiPriority w:val="0"/>
    <w:pPr>
      <w:widowControl w:val="0"/>
      <w:jc w:val="both"/>
    </w:pPr>
    <w:rPr>
      <w:rFonts w:ascii="Century" w:hAnsi="Century" w:eastAsia="Century"/>
      <w:sz w:val="21"/>
    </w:rPr>
    <w:tblPr>
      <w:tblStyleRowBandSize w:val="1"/>
      <w:tblStyleColBandSize w:val="1"/>
      <w:tblCellMar>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header" Target="header2.xml" />
  <Relationship Id="rId8" Type="http://schemas.openxmlformats.org/officeDocument/2006/relationships/footer" Target="footer1.xml" />
  <Relationship Id="rId9" Type="http://schemas.openxmlformats.org/officeDocument/2006/relationships/footer" Target="footer2.xml" />
  <Relationship Id="rId10" Type="http://schemas.openxmlformats.org/officeDocument/2006/relationships/header" Target="header3.xml" />
  <Relationship Id="rId1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