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603CA6" w14:textId="77777777" w:rsidR="00660ED9" w:rsidRDefault="006C3E87" w:rsidP="006C3E87">
      <w:r>
        <w:rPr>
          <w:rFonts w:hint="eastAsia"/>
        </w:rPr>
        <w:t>別紙１</w:t>
      </w:r>
    </w:p>
    <w:p w14:paraId="1303B979" w14:textId="77777777" w:rsidR="004A3AA3" w:rsidRDefault="004A3AA3" w:rsidP="006C3E87"/>
    <w:p w14:paraId="10EF1287" w14:textId="77777777" w:rsidR="006C3E87" w:rsidRPr="006C3E87" w:rsidRDefault="006C3E87" w:rsidP="006C3E87">
      <w:pPr>
        <w:jc w:val="center"/>
        <w:rPr>
          <w:sz w:val="32"/>
        </w:rPr>
      </w:pPr>
      <w:r w:rsidRPr="006C3E87">
        <w:rPr>
          <w:rFonts w:hint="eastAsia"/>
          <w:sz w:val="32"/>
        </w:rPr>
        <w:t>ＳＮＳを活用した相談業務実施要項</w:t>
      </w:r>
    </w:p>
    <w:p w14:paraId="3EA68807" w14:textId="77777777" w:rsidR="006C3E87" w:rsidRDefault="006C3E87" w:rsidP="006C3E87"/>
    <w:p w14:paraId="15BD5D38" w14:textId="77777777" w:rsidR="006C3E87" w:rsidRDefault="006C3E87" w:rsidP="006C3E87">
      <w:r>
        <w:rPr>
          <w:rFonts w:hint="eastAsia"/>
        </w:rPr>
        <w:t>１　目的</w:t>
      </w:r>
    </w:p>
    <w:p w14:paraId="1CADFDAB" w14:textId="6E0658E1" w:rsidR="00336154" w:rsidRDefault="00824CA8" w:rsidP="00336154">
      <w:pPr>
        <w:ind w:left="227" w:hangingChars="100" w:hanging="227"/>
      </w:pPr>
      <w:r>
        <w:rPr>
          <w:rFonts w:hint="eastAsia"/>
        </w:rPr>
        <w:t xml:space="preserve">　　この要項は、</w:t>
      </w:r>
      <w:r w:rsidR="00B2263D">
        <w:rPr>
          <w:rFonts w:hint="eastAsia"/>
        </w:rPr>
        <w:t>令和７年</w:t>
      </w:r>
      <w:r w:rsidR="006C3E87">
        <w:rPr>
          <w:rFonts w:hint="eastAsia"/>
        </w:rPr>
        <w:t>度「ＳＮＳを活用した子どもの心サポート事業」業務委託仕様書（以下「仕様書」という。）</w:t>
      </w:r>
      <w:r w:rsidR="00336154">
        <w:rPr>
          <w:rFonts w:hint="eastAsia"/>
        </w:rPr>
        <w:t>５の定めに基づき、相談業務等の実施に関し、必要な事項を定める。</w:t>
      </w:r>
    </w:p>
    <w:p w14:paraId="59E9582B" w14:textId="77777777" w:rsidR="00336154" w:rsidRPr="00D76B8B" w:rsidRDefault="00336154" w:rsidP="00336154">
      <w:pPr>
        <w:ind w:left="227" w:hangingChars="100" w:hanging="227"/>
      </w:pPr>
    </w:p>
    <w:p w14:paraId="67E85BA9" w14:textId="77777777" w:rsidR="006C3E87" w:rsidRDefault="006C3E87" w:rsidP="006C3E87">
      <w:r>
        <w:rPr>
          <w:rFonts w:hint="eastAsia"/>
        </w:rPr>
        <w:t>２　相談体制</w:t>
      </w:r>
    </w:p>
    <w:p w14:paraId="58114DC4" w14:textId="77777777" w:rsidR="00470F66" w:rsidRDefault="00470F66" w:rsidP="004A3AA3">
      <w:r>
        <w:rPr>
          <w:rFonts w:hint="eastAsia"/>
        </w:rPr>
        <w:t>（１）</w:t>
      </w:r>
      <w:r w:rsidR="004A3AA3">
        <w:rPr>
          <w:rFonts w:hint="eastAsia"/>
        </w:rPr>
        <w:t>業務従事者は、ＳＮＳを活用した相談</w:t>
      </w:r>
      <w:r w:rsidR="00696B44">
        <w:rPr>
          <w:rFonts w:hint="eastAsia"/>
        </w:rPr>
        <w:t>を受ける</w:t>
      </w:r>
      <w:r w:rsidR="004A3AA3">
        <w:rPr>
          <w:rFonts w:hint="eastAsia"/>
        </w:rPr>
        <w:t>ことができるような体制を整備する。</w:t>
      </w:r>
    </w:p>
    <w:p w14:paraId="2AE13D35" w14:textId="77777777" w:rsidR="004A3AA3" w:rsidRDefault="004A3AA3" w:rsidP="004A3AA3">
      <w:r>
        <w:rPr>
          <w:rFonts w:hint="eastAsia"/>
        </w:rPr>
        <w:t>（２）業務従事者が体調不良等になった場合でも、対応できるような配慮を行うこと。</w:t>
      </w:r>
    </w:p>
    <w:p w14:paraId="1DF5EE67" w14:textId="77777777" w:rsidR="00336154" w:rsidRPr="00470F66" w:rsidRDefault="00336154" w:rsidP="006C3E87"/>
    <w:p w14:paraId="7EC79837" w14:textId="77777777" w:rsidR="006C3E87" w:rsidRDefault="006C3E87" w:rsidP="006C3E87">
      <w:r>
        <w:rPr>
          <w:rFonts w:hint="eastAsia"/>
        </w:rPr>
        <w:t>３　ＳＮＳを活用した相談の対応</w:t>
      </w:r>
    </w:p>
    <w:p w14:paraId="4A277C07" w14:textId="77777777" w:rsidR="006C3E87" w:rsidRDefault="006C3E87" w:rsidP="006C3E87">
      <w:pPr>
        <w:ind w:left="453" w:hangingChars="200" w:hanging="453"/>
      </w:pPr>
      <w:r>
        <w:rPr>
          <w:rFonts w:hint="eastAsia"/>
        </w:rPr>
        <w:t>（１）相談者の相談を受容的な姿勢で受け止め、相談者の不安を和らげるように努めるとともに、相談内容や相談者の心情を踏まえながら励ましや助言を行う。</w:t>
      </w:r>
    </w:p>
    <w:p w14:paraId="67CDF0BB" w14:textId="77777777" w:rsidR="006C3E87" w:rsidRDefault="006C3E87" w:rsidP="006C3E87">
      <w:pPr>
        <w:ind w:left="453" w:hangingChars="200" w:hanging="453"/>
      </w:pPr>
      <w:r>
        <w:rPr>
          <w:rFonts w:hint="eastAsia"/>
        </w:rPr>
        <w:t>（２）相談者が匿名であっても、相談を受ける。</w:t>
      </w:r>
    </w:p>
    <w:p w14:paraId="62992E1E" w14:textId="77777777" w:rsidR="00824CA8" w:rsidRDefault="004D5383" w:rsidP="006C3E87">
      <w:pPr>
        <w:ind w:left="453" w:hangingChars="200" w:hanging="453"/>
      </w:pPr>
      <w:r>
        <w:rPr>
          <w:rFonts w:hint="eastAsia"/>
        </w:rPr>
        <w:t>（３）友だち</w:t>
      </w:r>
      <w:r w:rsidR="00824CA8">
        <w:rPr>
          <w:rFonts w:hint="eastAsia"/>
        </w:rPr>
        <w:t>登録時に、相談者に対して別紙８のとおり案内すること。</w:t>
      </w:r>
    </w:p>
    <w:p w14:paraId="298B1C3A" w14:textId="77777777" w:rsidR="00A650F0" w:rsidRPr="002C70C1" w:rsidRDefault="00A650F0" w:rsidP="006C3E87">
      <w:pPr>
        <w:ind w:left="453" w:hangingChars="200" w:hanging="453"/>
      </w:pPr>
      <w:r w:rsidRPr="002C70C1">
        <w:rPr>
          <w:rFonts w:hint="eastAsia"/>
        </w:rPr>
        <w:t xml:space="preserve">　　　なお、</w:t>
      </w:r>
      <w:r w:rsidR="00FA7A96" w:rsidRPr="002C70C1">
        <w:rPr>
          <w:rFonts w:hint="eastAsia"/>
        </w:rPr>
        <w:t>一度設定した相談者情報は、年度内に限り、相談者側から変更できないように工夫すること。</w:t>
      </w:r>
    </w:p>
    <w:p w14:paraId="58C6A30D" w14:textId="77777777" w:rsidR="00A650F0" w:rsidRPr="002C70C1" w:rsidRDefault="00A650F0" w:rsidP="006C3E87">
      <w:pPr>
        <w:ind w:left="453" w:hangingChars="200" w:hanging="453"/>
      </w:pPr>
      <w:r w:rsidRPr="002C70C1">
        <w:rPr>
          <w:rFonts w:hint="eastAsia"/>
        </w:rPr>
        <w:t>（４）次の場合の相談は、優先的に対応すること。</w:t>
      </w:r>
    </w:p>
    <w:p w14:paraId="576A1C96" w14:textId="77777777" w:rsidR="00A650F0" w:rsidRPr="002C70C1" w:rsidRDefault="00A650F0" w:rsidP="006C3E87">
      <w:pPr>
        <w:ind w:left="453" w:hangingChars="200" w:hanging="453"/>
      </w:pPr>
      <w:r w:rsidRPr="002C70C1">
        <w:rPr>
          <w:rFonts w:hint="eastAsia"/>
        </w:rPr>
        <w:t xml:space="preserve">　　①　相談者に生命の危険があるなど、緊急対応が必要な場合</w:t>
      </w:r>
    </w:p>
    <w:p w14:paraId="1CD791CB" w14:textId="77777777" w:rsidR="00A650F0" w:rsidRPr="002C70C1" w:rsidRDefault="00A650F0" w:rsidP="006C3E87">
      <w:pPr>
        <w:ind w:left="453" w:hangingChars="200" w:hanging="453"/>
      </w:pPr>
      <w:r w:rsidRPr="002C70C1">
        <w:rPr>
          <w:rFonts w:hint="eastAsia"/>
        </w:rPr>
        <w:t xml:space="preserve">　　②　緊急対応には至らないが、いじめ事案及びリスクが高い相談の場合</w:t>
      </w:r>
    </w:p>
    <w:p w14:paraId="1500D06C" w14:textId="77777777" w:rsidR="00A650F0" w:rsidRPr="002C70C1" w:rsidRDefault="00A650F0" w:rsidP="006C3E87">
      <w:pPr>
        <w:ind w:left="453" w:hangingChars="200" w:hanging="453"/>
      </w:pPr>
      <w:r w:rsidRPr="002C70C1">
        <w:rPr>
          <w:rFonts w:hint="eastAsia"/>
        </w:rPr>
        <w:t xml:space="preserve">　　③　東日本大震災や原発事故、地震等に関連した相談の場合</w:t>
      </w:r>
    </w:p>
    <w:p w14:paraId="5B487123" w14:textId="77777777" w:rsidR="006C3E87" w:rsidRDefault="00FD34D6" w:rsidP="006C3E87">
      <w:pPr>
        <w:ind w:left="453" w:hangingChars="200" w:hanging="453"/>
      </w:pPr>
      <w:r>
        <w:rPr>
          <w:rFonts w:hint="eastAsia"/>
        </w:rPr>
        <w:t>（</w:t>
      </w:r>
      <w:r w:rsidR="00A650F0">
        <w:rPr>
          <w:rFonts w:hint="eastAsia"/>
        </w:rPr>
        <w:t>５</w:t>
      </w:r>
      <w:r w:rsidR="006C3E87">
        <w:rPr>
          <w:rFonts w:hint="eastAsia"/>
        </w:rPr>
        <w:t>）緊急対応が</w:t>
      </w:r>
      <w:r w:rsidR="00336154">
        <w:rPr>
          <w:rFonts w:hint="eastAsia"/>
        </w:rPr>
        <w:t>必要であると業務従事者が判断した場合</w:t>
      </w:r>
      <w:r w:rsidR="00431C6B">
        <w:rPr>
          <w:rFonts w:hint="eastAsia"/>
        </w:rPr>
        <w:t>は複数で対応し、</w:t>
      </w:r>
      <w:r w:rsidR="00336154">
        <w:rPr>
          <w:rFonts w:hint="eastAsia"/>
        </w:rPr>
        <w:t>相談者の同意を得ながら</w:t>
      </w:r>
      <w:r w:rsidR="007B751F">
        <w:rPr>
          <w:rFonts w:hint="eastAsia"/>
        </w:rPr>
        <w:t>可能な範囲で氏名や学校名等の緊急対応に必要な情報を聞き出し、</w:t>
      </w:r>
      <w:r w:rsidR="00D839C0">
        <w:rPr>
          <w:rFonts w:hint="eastAsia"/>
        </w:rPr>
        <w:t>電話対応に切り替える</w:t>
      </w:r>
      <w:r w:rsidR="00470F66">
        <w:rPr>
          <w:rFonts w:hint="eastAsia"/>
        </w:rPr>
        <w:t>。また、</w:t>
      </w:r>
      <w:r w:rsidR="00824CA8">
        <w:rPr>
          <w:rFonts w:hint="eastAsia"/>
        </w:rPr>
        <w:t>別紙５「『ＳＮＳを活用した子どもの心サポート事業』緊急連絡網」により高校教育課へ緊急連絡を行うとともに、相談ログを高校教育課へ提出する。また、早急に別紙６「『ＳＮＳを活用した子どもの心サポート事業』緊急対応記録」により相談内容等を記入し、翌日１０：００までに高校教育課へ報告すること。</w:t>
      </w:r>
    </w:p>
    <w:p w14:paraId="05292482" w14:textId="77777777" w:rsidR="00824CA8" w:rsidRDefault="00824CA8" w:rsidP="00824CA8">
      <w:pPr>
        <w:ind w:left="680" w:hangingChars="300" w:hanging="680"/>
      </w:pPr>
      <w:r>
        <w:rPr>
          <w:rFonts w:hint="eastAsia"/>
        </w:rPr>
        <w:t xml:space="preserve">　　○　緊急対応が必要と判断する例</w:t>
      </w:r>
    </w:p>
    <w:p w14:paraId="166A4C12" w14:textId="77777777" w:rsidR="006E0AE2" w:rsidRDefault="00824CA8" w:rsidP="006E0AE2">
      <w:pPr>
        <w:ind w:left="2"/>
      </w:pPr>
      <w:r>
        <w:rPr>
          <w:rFonts w:hint="eastAsia"/>
        </w:rPr>
        <w:t xml:space="preserve">　　　・　相談者や相談対象者の生命、身体、又は財産が現在において危険な状態であること。</w:t>
      </w:r>
    </w:p>
    <w:p w14:paraId="06F514E7" w14:textId="77777777" w:rsidR="00824CA8" w:rsidRDefault="006E0AE2" w:rsidP="006E0AE2">
      <w:pPr>
        <w:ind w:left="907" w:hangingChars="400" w:hanging="907"/>
      </w:pPr>
      <w:r>
        <w:rPr>
          <w:rFonts w:hint="eastAsia"/>
        </w:rPr>
        <w:t xml:space="preserve">　　　・　</w:t>
      </w:r>
      <w:r w:rsidR="00824CA8">
        <w:rPr>
          <w:rFonts w:hint="eastAsia"/>
        </w:rPr>
        <w:t>自殺または集団自殺の呼びかけの書き込みがされた日時、書き込みの内容等から判明</w:t>
      </w:r>
      <w:r>
        <w:rPr>
          <w:rFonts w:hint="eastAsia"/>
        </w:rPr>
        <w:t xml:space="preserve">　　</w:t>
      </w:r>
      <w:r w:rsidR="00824CA8">
        <w:rPr>
          <w:rFonts w:hint="eastAsia"/>
        </w:rPr>
        <w:t>する自殺決行の時期が切迫していると認められる場合。</w:t>
      </w:r>
    </w:p>
    <w:p w14:paraId="032F848A" w14:textId="77777777" w:rsidR="00824CA8" w:rsidRDefault="00824CA8" w:rsidP="006E0AE2">
      <w:pPr>
        <w:ind w:left="907" w:hangingChars="400" w:hanging="907"/>
      </w:pPr>
      <w:r>
        <w:rPr>
          <w:rFonts w:hint="eastAsia"/>
        </w:rPr>
        <w:t xml:space="preserve">　　　・　書き込みの内容において、具体的場所、動機、方法等が示されるなどにより、現実に自殺を決行する可能性が高いと認められること。</w:t>
      </w:r>
    </w:p>
    <w:p w14:paraId="50FC5276" w14:textId="77777777" w:rsidR="00824CA8" w:rsidRDefault="00824CA8" w:rsidP="006E0AE2">
      <w:pPr>
        <w:ind w:left="907" w:hangingChars="400" w:hanging="907"/>
      </w:pPr>
      <w:r>
        <w:rPr>
          <w:rFonts w:hint="eastAsia"/>
        </w:rPr>
        <w:t xml:space="preserve">　　　・　書き込みの内容において、「死にます」「自殺します」「手首を切ります」「一緒に死にませんか」「本気で自殺したい人を募集しています」等の死を意味する表現により、自殺及び集団自殺を決行する意思が表示されていること。</w:t>
      </w:r>
    </w:p>
    <w:p w14:paraId="7AF458C6" w14:textId="77777777" w:rsidR="00FA7A96" w:rsidRDefault="00FA7A96" w:rsidP="006E0AE2">
      <w:pPr>
        <w:ind w:left="907" w:hangingChars="400" w:hanging="907"/>
      </w:pPr>
    </w:p>
    <w:p w14:paraId="0AFEA7F5" w14:textId="77777777" w:rsidR="00824CA8" w:rsidRDefault="00824CA8" w:rsidP="006E0AE2">
      <w:pPr>
        <w:ind w:left="907" w:hangingChars="400" w:hanging="907"/>
      </w:pPr>
      <w:r>
        <w:rPr>
          <w:rFonts w:hint="eastAsia"/>
        </w:rPr>
        <w:lastRenderedPageBreak/>
        <w:t xml:space="preserve">　　　・　書き込みの内容等や発信者に関する情報等に照らして、自殺を決行しないと判断できる事情が存在しないこと。</w:t>
      </w:r>
    </w:p>
    <w:p w14:paraId="667E1793" w14:textId="77777777" w:rsidR="00824CA8" w:rsidRDefault="00FD34D6" w:rsidP="00824CA8">
      <w:pPr>
        <w:ind w:left="453" w:hangingChars="200" w:hanging="453"/>
      </w:pPr>
      <w:r>
        <w:rPr>
          <w:rFonts w:hint="eastAsia"/>
        </w:rPr>
        <w:t>（</w:t>
      </w:r>
      <w:r w:rsidR="00FF48A1">
        <w:rPr>
          <w:rFonts w:hint="eastAsia"/>
        </w:rPr>
        <w:t>６</w:t>
      </w:r>
      <w:r w:rsidR="00824CA8">
        <w:rPr>
          <w:rFonts w:hint="eastAsia"/>
        </w:rPr>
        <w:t>）緊急対応には至らないが、いじめ事案及びリスクが高いと判断する相談を受信した場合は、別紙６「『ＳＮＳを活用した子どもの心サポート事業』緊急対応記録」により相談内容等を記入し、翌日１０：００までに高校教育課へ報告すること。</w:t>
      </w:r>
    </w:p>
    <w:p w14:paraId="0E5B5DBD" w14:textId="77777777" w:rsidR="00824CA8" w:rsidRDefault="00824CA8" w:rsidP="00824CA8">
      <w:pPr>
        <w:ind w:left="453" w:hangingChars="200" w:hanging="453"/>
      </w:pPr>
      <w:r>
        <w:rPr>
          <w:rFonts w:hint="eastAsia"/>
        </w:rPr>
        <w:t xml:space="preserve">　　○　リスクが高いと判断する例</w:t>
      </w:r>
    </w:p>
    <w:p w14:paraId="6227CE63" w14:textId="77777777" w:rsidR="00824CA8" w:rsidRPr="00BD3CF6" w:rsidRDefault="00824CA8" w:rsidP="00824CA8">
      <w:pPr>
        <w:ind w:left="680" w:hangingChars="300" w:hanging="680"/>
      </w:pPr>
      <w:r>
        <w:rPr>
          <w:rFonts w:hint="eastAsia"/>
        </w:rPr>
        <w:t xml:space="preserve">　　　・　相談者や相談対象者の生命、身体、又は財産が危険な状態と考えられること。</w:t>
      </w:r>
    </w:p>
    <w:p w14:paraId="2C2584AE" w14:textId="77777777" w:rsidR="00824CA8" w:rsidRDefault="00824CA8" w:rsidP="00824CA8">
      <w:pPr>
        <w:ind w:leftChars="1" w:left="923" w:hangingChars="406" w:hanging="921"/>
      </w:pPr>
      <w:r>
        <w:rPr>
          <w:rFonts w:hint="eastAsia"/>
        </w:rPr>
        <w:t xml:space="preserve">　　　・　「死にたい」、「リストカット」などの自殺をほのめかす相談。</w:t>
      </w:r>
    </w:p>
    <w:p w14:paraId="365FE373" w14:textId="77777777" w:rsidR="00824CA8" w:rsidRDefault="00824CA8" w:rsidP="00824CA8">
      <w:pPr>
        <w:ind w:leftChars="1" w:left="923" w:hangingChars="406" w:hanging="921"/>
      </w:pPr>
      <w:r>
        <w:rPr>
          <w:rFonts w:hint="eastAsia"/>
        </w:rPr>
        <w:t xml:space="preserve">　　　・　虐待が疑われる相談。</w:t>
      </w:r>
    </w:p>
    <w:p w14:paraId="17A57D42" w14:textId="77777777" w:rsidR="00824CA8" w:rsidRDefault="00FD34D6" w:rsidP="00824CA8">
      <w:pPr>
        <w:ind w:left="453" w:hangingChars="200" w:hanging="453"/>
      </w:pPr>
      <w:r>
        <w:rPr>
          <w:rFonts w:hint="eastAsia"/>
        </w:rPr>
        <w:t>（</w:t>
      </w:r>
      <w:r w:rsidR="00FF48A1">
        <w:rPr>
          <w:rFonts w:hint="eastAsia"/>
        </w:rPr>
        <w:t>７</w:t>
      </w:r>
      <w:r w:rsidR="00824CA8">
        <w:rPr>
          <w:rFonts w:hint="eastAsia"/>
        </w:rPr>
        <w:t>）東日本大震災及び福島第一原子力発電所事故と関係する相談を受信した場合は、別紙６「『ＳＮＳを活用した子どもの心サポート事業』緊急対応記録」により相談内容等を記入し、翌日１０：００までに高校教育課へ報告すること。</w:t>
      </w:r>
    </w:p>
    <w:p w14:paraId="42C31595" w14:textId="77777777" w:rsidR="00336154" w:rsidRDefault="00D839C0" w:rsidP="006C3E87">
      <w:pPr>
        <w:ind w:left="453" w:hangingChars="200" w:hanging="453"/>
      </w:pPr>
      <w:r>
        <w:rPr>
          <w:rFonts w:hint="eastAsia"/>
        </w:rPr>
        <w:t>（</w:t>
      </w:r>
      <w:r w:rsidR="00FF48A1">
        <w:rPr>
          <w:rFonts w:hint="eastAsia"/>
        </w:rPr>
        <w:t>８</w:t>
      </w:r>
      <w:r>
        <w:rPr>
          <w:rFonts w:hint="eastAsia"/>
        </w:rPr>
        <w:t>）相談内容により、</w:t>
      </w:r>
      <w:r w:rsidR="0048610F">
        <w:rPr>
          <w:rFonts w:hint="eastAsia"/>
        </w:rPr>
        <w:t>電話相談による対応</w:t>
      </w:r>
      <w:r>
        <w:rPr>
          <w:rFonts w:hint="eastAsia"/>
        </w:rPr>
        <w:t>が必要であると業務従事者が判断した場合は「</w:t>
      </w:r>
      <w:r w:rsidR="0048610F">
        <w:rPr>
          <w:rFonts w:hint="eastAsia"/>
        </w:rPr>
        <w:t>ダイヤルＳＯＳ</w:t>
      </w:r>
      <w:r>
        <w:rPr>
          <w:rFonts w:hint="eastAsia"/>
        </w:rPr>
        <w:t>」</w:t>
      </w:r>
      <w:r w:rsidR="0048610F">
        <w:rPr>
          <w:rFonts w:hint="eastAsia"/>
        </w:rPr>
        <w:t>及び「ふくしま２４時間子どもＳＯＳ」</w:t>
      </w:r>
      <w:r>
        <w:rPr>
          <w:rFonts w:hint="eastAsia"/>
        </w:rPr>
        <w:t>の電話番号を紹介する。</w:t>
      </w:r>
    </w:p>
    <w:p w14:paraId="511FCF58" w14:textId="77777777" w:rsidR="004A548D" w:rsidRPr="002C70C1" w:rsidRDefault="004A548D" w:rsidP="006C3E87">
      <w:pPr>
        <w:ind w:left="453" w:hangingChars="200" w:hanging="453"/>
      </w:pPr>
      <w:r w:rsidRPr="002C70C1">
        <w:rPr>
          <w:rFonts w:hint="eastAsia"/>
        </w:rPr>
        <w:t>（</w:t>
      </w:r>
      <w:r w:rsidR="00FF48A1" w:rsidRPr="002C70C1">
        <w:rPr>
          <w:rFonts w:hint="eastAsia"/>
        </w:rPr>
        <w:t>９</w:t>
      </w:r>
      <w:r w:rsidRPr="002C70C1">
        <w:rPr>
          <w:rFonts w:hint="eastAsia"/>
        </w:rPr>
        <w:t>）高校教育課から相談者の傾向や特徴等の助言要請があった場合は、すみやかに応じること（任意様式）。</w:t>
      </w:r>
    </w:p>
    <w:p w14:paraId="4C62311E" w14:textId="77777777" w:rsidR="006B2F92" w:rsidRDefault="006B2F92" w:rsidP="006C3E87">
      <w:pPr>
        <w:ind w:left="453" w:hangingChars="200" w:hanging="453"/>
      </w:pPr>
    </w:p>
    <w:p w14:paraId="6E03370B" w14:textId="77777777" w:rsidR="006C3E87" w:rsidRDefault="006C3E87" w:rsidP="006C3E87">
      <w:r>
        <w:rPr>
          <w:rFonts w:hint="eastAsia"/>
        </w:rPr>
        <w:t>４　その他</w:t>
      </w:r>
    </w:p>
    <w:p w14:paraId="0C639776" w14:textId="77777777" w:rsidR="006C3E87" w:rsidRPr="006C3E87" w:rsidRDefault="006C3E87" w:rsidP="006C3E87">
      <w:r>
        <w:rPr>
          <w:rFonts w:hint="eastAsia"/>
        </w:rPr>
        <w:t xml:space="preserve">　　この要項に定めるもののほか、必要な事項は別に定める。</w:t>
      </w:r>
    </w:p>
    <w:sectPr w:rsidR="006C3E87" w:rsidRPr="006C3E87" w:rsidSect="00FD34D6">
      <w:pgSz w:w="11906" w:h="16838" w:code="9"/>
      <w:pgMar w:top="1134" w:right="1134" w:bottom="1134" w:left="1134" w:header="851" w:footer="510" w:gutter="0"/>
      <w:cols w:space="425"/>
      <w:docGrid w:type="linesAndChars" w:linePitch="364"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5682E7" w14:textId="77777777" w:rsidR="00523EC7" w:rsidRDefault="00523EC7" w:rsidP="00523EC7">
      <w:r>
        <w:separator/>
      </w:r>
    </w:p>
  </w:endnote>
  <w:endnote w:type="continuationSeparator" w:id="0">
    <w:p w14:paraId="1B06F2FD" w14:textId="77777777" w:rsidR="00523EC7" w:rsidRDefault="00523EC7" w:rsidP="00523E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B64416" w14:textId="77777777" w:rsidR="00523EC7" w:rsidRDefault="00523EC7" w:rsidP="00523EC7">
      <w:r>
        <w:separator/>
      </w:r>
    </w:p>
  </w:footnote>
  <w:footnote w:type="continuationSeparator" w:id="0">
    <w:p w14:paraId="6C9DE920" w14:textId="77777777" w:rsidR="00523EC7" w:rsidRDefault="00523EC7" w:rsidP="00523EC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227"/>
  <w:drawingGridVerticalSpacing w:val="182"/>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0B4A"/>
    <w:rsid w:val="00112745"/>
    <w:rsid w:val="0019720C"/>
    <w:rsid w:val="001E21F5"/>
    <w:rsid w:val="001F64E9"/>
    <w:rsid w:val="00210B05"/>
    <w:rsid w:val="00260B4A"/>
    <w:rsid w:val="002A6BF9"/>
    <w:rsid w:val="002B5AB9"/>
    <w:rsid w:val="002C70C1"/>
    <w:rsid w:val="00300F56"/>
    <w:rsid w:val="00336154"/>
    <w:rsid w:val="00431C6B"/>
    <w:rsid w:val="00470F66"/>
    <w:rsid w:val="0048610F"/>
    <w:rsid w:val="004A0D28"/>
    <w:rsid w:val="004A3AA3"/>
    <w:rsid w:val="004A548D"/>
    <w:rsid w:val="004C26BB"/>
    <w:rsid w:val="004D5383"/>
    <w:rsid w:val="00523EC7"/>
    <w:rsid w:val="00660ED9"/>
    <w:rsid w:val="00662105"/>
    <w:rsid w:val="00696B44"/>
    <w:rsid w:val="006B2F92"/>
    <w:rsid w:val="006C3E87"/>
    <w:rsid w:val="006C665C"/>
    <w:rsid w:val="006E0AE2"/>
    <w:rsid w:val="006E643B"/>
    <w:rsid w:val="007318BB"/>
    <w:rsid w:val="007B751F"/>
    <w:rsid w:val="007C610D"/>
    <w:rsid w:val="00824CA8"/>
    <w:rsid w:val="00832948"/>
    <w:rsid w:val="0087258D"/>
    <w:rsid w:val="0088276B"/>
    <w:rsid w:val="008F09B9"/>
    <w:rsid w:val="008F239B"/>
    <w:rsid w:val="009C1C5A"/>
    <w:rsid w:val="00A650F0"/>
    <w:rsid w:val="00A66090"/>
    <w:rsid w:val="00B2263D"/>
    <w:rsid w:val="00BA4D58"/>
    <w:rsid w:val="00CD1920"/>
    <w:rsid w:val="00D220FB"/>
    <w:rsid w:val="00D65286"/>
    <w:rsid w:val="00D76B8B"/>
    <w:rsid w:val="00D839C0"/>
    <w:rsid w:val="00F16574"/>
    <w:rsid w:val="00F42474"/>
    <w:rsid w:val="00F434AC"/>
    <w:rsid w:val="00F4616B"/>
    <w:rsid w:val="00FA7A96"/>
    <w:rsid w:val="00FC5DE1"/>
    <w:rsid w:val="00FD34D6"/>
    <w:rsid w:val="00FF48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4:docId w14:val="4DD2DE65"/>
  <w15:chartTrackingRefBased/>
  <w15:docId w15:val="{158A7D77-1F97-441C-90E4-8C34FB1A5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60B4A"/>
    <w:pPr>
      <w:widowControl w:val="0"/>
      <w:jc w:val="both"/>
    </w:pPr>
    <w:rPr>
      <w:rFonts w:ascii="ＭＳ 明朝" w:eastAsia="ＭＳ 明朝"/>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23EC7"/>
    <w:pPr>
      <w:tabs>
        <w:tab w:val="center" w:pos="4252"/>
        <w:tab w:val="right" w:pos="8504"/>
      </w:tabs>
      <w:snapToGrid w:val="0"/>
    </w:pPr>
  </w:style>
  <w:style w:type="character" w:customStyle="1" w:styleId="a4">
    <w:name w:val="ヘッダー (文字)"/>
    <w:basedOn w:val="a0"/>
    <w:link w:val="a3"/>
    <w:uiPriority w:val="99"/>
    <w:rsid w:val="00523EC7"/>
    <w:rPr>
      <w:rFonts w:ascii="ＭＳ 明朝" w:eastAsia="ＭＳ 明朝"/>
      <w:kern w:val="0"/>
      <w:sz w:val="24"/>
    </w:rPr>
  </w:style>
  <w:style w:type="paragraph" w:styleId="a5">
    <w:name w:val="footer"/>
    <w:basedOn w:val="a"/>
    <w:link w:val="a6"/>
    <w:uiPriority w:val="99"/>
    <w:unhideWhenUsed/>
    <w:rsid w:val="00523EC7"/>
    <w:pPr>
      <w:tabs>
        <w:tab w:val="center" w:pos="4252"/>
        <w:tab w:val="right" w:pos="8504"/>
      </w:tabs>
      <w:snapToGrid w:val="0"/>
    </w:pPr>
  </w:style>
  <w:style w:type="character" w:customStyle="1" w:styleId="a6">
    <w:name w:val="フッター (文字)"/>
    <w:basedOn w:val="a0"/>
    <w:link w:val="a5"/>
    <w:uiPriority w:val="99"/>
    <w:rsid w:val="00523EC7"/>
    <w:rPr>
      <w:rFonts w:ascii="ＭＳ 明朝" w:eastAsia="ＭＳ 明朝"/>
      <w:kern w:val="0"/>
      <w:sz w:val="24"/>
    </w:rPr>
  </w:style>
  <w:style w:type="paragraph" w:styleId="a7">
    <w:name w:val="Balloon Text"/>
    <w:basedOn w:val="a"/>
    <w:link w:val="a8"/>
    <w:uiPriority w:val="99"/>
    <w:semiHidden/>
    <w:unhideWhenUsed/>
    <w:rsid w:val="007B751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7B751F"/>
    <w:rPr>
      <w:rFonts w:asciiTheme="majorHAnsi" w:eastAsiaTheme="majorEastAsia" w:hAnsiTheme="majorHAnsi" w:cstheme="majorBidi"/>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240</Words>
  <Characters>1372</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岩淵 優子</dc:creator>
  <cp:keywords/>
  <dc:description/>
  <cp:lastModifiedBy>髙橋 今日子</cp:lastModifiedBy>
  <cp:revision>7</cp:revision>
  <cp:lastPrinted>2025-02-14T08:26:00Z</cp:lastPrinted>
  <dcterms:created xsi:type="dcterms:W3CDTF">2023-02-24T09:40:00Z</dcterms:created>
  <dcterms:modified xsi:type="dcterms:W3CDTF">2025-02-14T08:26:00Z</dcterms:modified>
</cp:coreProperties>
</file>